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hint="eastAsia" w:ascii="黑体" w:hAnsi="黑体" w:eastAsia="黑体"/>
          <w:sz w:val="44"/>
          <w:szCs w:val="44"/>
        </w:rPr>
      </w:pPr>
      <w:r>
        <w:rPr>
          <w:rFonts w:hint="eastAsia" w:ascii="黑体" w:hAnsi="黑体" w:eastAsia="黑体"/>
          <w:sz w:val="44"/>
          <w:szCs w:val="44"/>
        </w:rPr>
        <w:t>延陵毓秀家声远</w:t>
      </w:r>
    </w:p>
    <w:p>
      <w:pPr>
        <w:ind w:firstLine="880"/>
        <w:jc w:val="center"/>
        <w:rPr>
          <w:rFonts w:ascii="黑体" w:hAnsi="黑体" w:eastAsia="黑体"/>
          <w:sz w:val="44"/>
          <w:szCs w:val="44"/>
          <w:lang w:eastAsia="zh-Hans"/>
        </w:rPr>
      </w:pPr>
      <w:r>
        <w:rPr>
          <w:rFonts w:hint="eastAsia" w:ascii="黑体" w:hAnsi="黑体" w:eastAsia="黑体"/>
          <w:sz w:val="44"/>
          <w:szCs w:val="44"/>
        </w:rPr>
        <w:t>桐城吴氏家族文化陈列</w:t>
      </w:r>
      <w:r>
        <w:rPr>
          <w:rFonts w:hint="eastAsia" w:ascii="黑体" w:hAnsi="黑体" w:eastAsia="黑体"/>
          <w:sz w:val="44"/>
          <w:szCs w:val="44"/>
          <w:lang w:eastAsia="zh-Hans"/>
        </w:rPr>
        <w:t>讲解词</w:t>
      </w:r>
    </w:p>
    <w:p>
      <w:pPr>
        <w:ind w:firstLine="640"/>
        <w:jc w:val="center"/>
        <w:rPr>
          <w:rFonts w:ascii="华文楷体" w:hAnsi="华文楷体" w:eastAsia="华文楷体"/>
          <w:sz w:val="32"/>
          <w:szCs w:val="32"/>
          <w:lang w:eastAsia="zh-Hans"/>
        </w:rPr>
      </w:pPr>
    </w:p>
    <w:p>
      <w:pPr>
        <w:ind w:firstLine="640"/>
        <w:jc w:val="both"/>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lang w:eastAsia="zh-Hans"/>
          <w14:textFill>
            <w14:solidFill>
              <w14:schemeClr w14:val="tx1"/>
            </w14:solidFill>
          </w14:textFill>
        </w:rPr>
        <w:t>各位观众</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lang w:eastAsia="zh-Hans"/>
          <w14:textFill>
            <w14:solidFill>
              <w14:schemeClr w14:val="tx1"/>
            </w14:solidFill>
          </w14:textFill>
        </w:rPr>
        <w:t>大家好</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lang w:eastAsia="zh-Hans"/>
          <w14:textFill>
            <w14:solidFill>
              <w14:schemeClr w14:val="tx1"/>
            </w14:solidFill>
          </w14:textFill>
        </w:rPr>
        <w:t>欢迎参观</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14:textFill>
            <w14:solidFill>
              <w14:schemeClr w14:val="tx1"/>
            </w14:solidFill>
          </w14:textFill>
        </w:rPr>
        <w:t>延陵毓秀家声远</w:t>
      </w:r>
      <w:r>
        <w:rPr>
          <w:rFonts w:ascii="华文楷体" w:hAnsi="华文楷体" w:eastAsia="华文楷体"/>
          <w:color w:val="000000" w:themeColor="text1"/>
          <w:sz w:val="32"/>
          <w:szCs w:val="32"/>
          <w14:textFill>
            <w14:solidFill>
              <w14:schemeClr w14:val="tx1"/>
            </w14:solidFill>
          </w14:textFill>
        </w:rPr>
        <w:t>——</w:t>
      </w:r>
      <w:r>
        <w:rPr>
          <w:rFonts w:hint="eastAsia" w:ascii="华文楷体" w:hAnsi="华文楷体" w:eastAsia="华文楷体"/>
          <w:color w:val="000000" w:themeColor="text1"/>
          <w:sz w:val="32"/>
          <w:szCs w:val="32"/>
          <w14:textFill>
            <w14:solidFill>
              <w14:schemeClr w14:val="tx1"/>
            </w14:solidFill>
          </w14:textFill>
        </w:rPr>
        <w:t>桐城吴氏家族文化陈列</w:t>
      </w:r>
      <w:r>
        <w:rPr>
          <w:rFonts w:ascii="华文楷体" w:hAnsi="华文楷体" w:eastAsia="华文楷体"/>
          <w:color w:val="000000" w:themeColor="text1"/>
          <w:sz w:val="32"/>
          <w:szCs w:val="32"/>
          <w14:textFill>
            <w14:solidFill>
              <w14:schemeClr w14:val="tx1"/>
            </w14:solidFill>
          </w14:textFill>
        </w:rPr>
        <w:t>》</w:t>
      </w:r>
      <w:r>
        <w:rPr>
          <w:rFonts w:ascii="华文楷体" w:hAnsi="华文楷体" w:eastAsia="华文楷体"/>
          <w:color w:val="000000" w:themeColor="text1"/>
          <w:sz w:val="32"/>
          <w:szCs w:val="32"/>
          <w:lang w:eastAsia="zh-Hans"/>
          <w14:textFill>
            <w14:solidFill>
              <w14:schemeClr w14:val="tx1"/>
            </w14:solidFill>
          </w14:textFill>
        </w:rPr>
        <w:t>。</w:t>
      </w:r>
    </w:p>
    <w:p>
      <w:pPr>
        <w:ind w:firstLine="640"/>
        <w:jc w:val="both"/>
        <w:rPr>
          <w:rFonts w:hint="eastAsia"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lang w:eastAsia="zh-Hans"/>
          <w14:textFill>
            <w14:solidFill>
              <w14:schemeClr w14:val="tx1"/>
            </w14:solidFill>
          </w14:textFill>
        </w:rPr>
        <w:t>您首先看到的这面浮雕墙是以桐城</w:t>
      </w:r>
      <w:r>
        <w:rPr>
          <w:rFonts w:hint="eastAsia" w:ascii="华文楷体" w:hAnsi="华文楷体" w:eastAsia="华文楷体"/>
          <w:color w:val="000000" w:themeColor="text1"/>
          <w:sz w:val="32"/>
          <w:szCs w:val="32"/>
          <w14:textFill>
            <w14:solidFill>
              <w14:schemeClr w14:val="tx1"/>
            </w14:solidFill>
          </w14:textFill>
        </w:rPr>
        <w:t>吴氏</w:t>
      </w:r>
      <w:r>
        <w:rPr>
          <w:rFonts w:hint="eastAsia" w:ascii="华文楷体" w:hAnsi="华文楷体" w:eastAsia="华文楷体"/>
          <w:color w:val="000000" w:themeColor="text1"/>
          <w:sz w:val="32"/>
          <w:szCs w:val="32"/>
          <w:lang w:eastAsia="zh-Hans"/>
          <w14:textFill>
            <w14:solidFill>
              <w14:schemeClr w14:val="tx1"/>
            </w14:solidFill>
          </w14:textFill>
        </w:rPr>
        <w:t>家族聚居地“延陵市”为素材而创作的</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lang w:eastAsia="zh-Hans"/>
          <w14:textFill>
            <w14:solidFill>
              <w14:schemeClr w14:val="tx1"/>
            </w14:solidFill>
          </w14:textFill>
        </w:rPr>
        <w:t>画面主体部分呈现出当年吴氏家族聚集而居的繁盛景象</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lang w:eastAsia="zh-Hans"/>
          <w14:textFill>
            <w14:solidFill>
              <w14:schemeClr w14:val="tx1"/>
            </w14:solidFill>
          </w14:textFill>
        </w:rPr>
        <w:t>近景层檐叠翠</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lang w:eastAsia="zh-Hans"/>
          <w14:textFill>
            <w14:solidFill>
              <w14:schemeClr w14:val="tx1"/>
            </w14:solidFill>
          </w14:textFill>
        </w:rPr>
        <w:t>高远处云山苍茫</w:t>
      </w:r>
      <w:r>
        <w:rPr>
          <w:rFonts w:ascii="华文楷体" w:hAnsi="华文楷体" w:eastAsia="华文楷体"/>
          <w:color w:val="000000" w:themeColor="text1"/>
          <w:sz w:val="32"/>
          <w:szCs w:val="32"/>
          <w:lang w:eastAsia="zh-Hans"/>
          <w14:textFill>
            <w14:solidFill>
              <w14:schemeClr w14:val="tx1"/>
            </w14:solidFill>
          </w14:textFill>
        </w:rPr>
        <w:t>，</w:t>
      </w:r>
      <w:r>
        <w:rPr>
          <w:rFonts w:hint="eastAsia" w:ascii="华文楷体" w:hAnsi="华文楷体" w:eastAsia="华文楷体"/>
          <w:color w:val="000000" w:themeColor="text1"/>
          <w:sz w:val="32"/>
          <w:szCs w:val="32"/>
          <w:lang w:eastAsia="zh-Hans"/>
          <w14:textFill>
            <w14:solidFill>
              <w14:schemeClr w14:val="tx1"/>
            </w14:solidFill>
          </w14:textFill>
        </w:rPr>
        <w:t>油然生发出无限的崇敬和追思</w:t>
      </w:r>
      <w:r>
        <w:rPr>
          <w:rFonts w:ascii="华文楷体" w:hAnsi="华文楷体" w:eastAsia="华文楷体"/>
          <w:color w:val="000000" w:themeColor="text1"/>
          <w:sz w:val="32"/>
          <w:szCs w:val="32"/>
          <w:lang w:eastAsia="zh-Hans"/>
          <w14:textFill>
            <w14:solidFill>
              <w14:schemeClr w14:val="tx1"/>
            </w14:solidFill>
          </w14:textFill>
        </w:rPr>
        <w:t>。</w:t>
      </w:r>
      <w:r>
        <w:rPr>
          <w:rFonts w:ascii="华文楷体" w:hAnsi="华文楷体" w:eastAsia="华文楷体"/>
          <w:b/>
          <w:color w:val="000000" w:themeColor="text1"/>
          <w:sz w:val="32"/>
          <w:szCs w:val="32"/>
          <w:lang w:eastAsia="zh-Hans"/>
          <w14:textFill>
            <w14:solidFill>
              <w14:schemeClr w14:val="tx1"/>
            </w14:solidFill>
          </w14:textFill>
        </w:rPr>
        <w:t>（点位：序厅主题浮雕墙）</w:t>
      </w:r>
    </w:p>
    <w:p>
      <w:pPr>
        <w:ind w:firstLine="640"/>
        <w:jc w:val="both"/>
        <w:rPr>
          <w:rFonts w:hint="eastAsia"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作为宗族制的农业社会，家族在中国古代整个社会结构中扮演着重要角色，而许多名门望族甚至逐步成为地域文化的主要载体。桐城文化的繁盛与县内家族文化的兴盛有着密切关系，其中以麻溪吴氏为代表的桐城吴氏家族就是重要的文化世家之一。基于此，我们推出吴氏家族文化专题展览，向观众展示桐城吴氏家族的发展历程和深厚的文化积淀。</w:t>
      </w:r>
      <w:r>
        <w:rPr>
          <w:rFonts w:hint="eastAsia" w:ascii="华文楷体" w:hAnsi="华文楷体" w:eastAsia="华文楷体"/>
          <w:b/>
          <w:color w:val="000000" w:themeColor="text1"/>
          <w:sz w:val="32"/>
          <w:szCs w:val="32"/>
          <w14:textFill>
            <w14:solidFill>
              <w14:schemeClr w14:val="tx1"/>
            </w14:solidFill>
          </w14:textFill>
        </w:rPr>
        <w:t>（点位：序厅前言）</w:t>
      </w:r>
    </w:p>
    <w:p>
      <w:pPr>
        <w:ind w:firstLine="960" w:firstLineChars="300"/>
        <w:jc w:val="both"/>
        <w:rPr>
          <w:rFonts w:hint="eastAsia" w:ascii="华文楷体" w:hAnsi="华文楷体" w:eastAsia="华文楷体"/>
          <w:color w:val="000000" w:themeColor="text1"/>
          <w:sz w:val="32"/>
          <w:szCs w:val="32"/>
          <w14:textFill>
            <w14:solidFill>
              <w14:schemeClr w14:val="tx1"/>
            </w14:solidFill>
          </w14:textFill>
        </w:rPr>
      </w:pPr>
    </w:p>
    <w:p>
      <w:pPr>
        <w:ind w:firstLine="0" w:firstLineChars="0"/>
        <w:jc w:val="center"/>
        <w:rPr>
          <w:rFonts w:hint="eastAsia" w:ascii="华文楷体" w:hAnsi="华文楷体" w:eastAsia="华文楷体"/>
          <w:b/>
          <w:color w:val="000000" w:themeColor="text1"/>
          <w:sz w:val="36"/>
          <w:szCs w:val="36"/>
          <w14:textFill>
            <w14:solidFill>
              <w14:schemeClr w14:val="tx1"/>
            </w14:solidFill>
          </w14:textFill>
        </w:rPr>
      </w:pPr>
      <w:bookmarkStart w:id="0" w:name="_Toc105649718"/>
      <w:bookmarkStart w:id="1" w:name="_Toc26965"/>
      <w:r>
        <w:rPr>
          <w:rFonts w:hint="eastAsia" w:ascii="华文楷体" w:hAnsi="华文楷体" w:eastAsia="华文楷体"/>
          <w:b/>
          <w:color w:val="000000" w:themeColor="text1"/>
          <w:sz w:val="36"/>
          <w:szCs w:val="36"/>
          <w14:textFill>
            <w14:solidFill>
              <w14:schemeClr w14:val="tx1"/>
            </w14:solidFill>
          </w14:textFill>
        </w:rPr>
        <w:t xml:space="preserve">第一部分 本固枝茂 </w:t>
      </w:r>
      <w:r>
        <w:rPr>
          <w:rFonts w:ascii="华文楷体" w:hAnsi="华文楷体" w:eastAsia="华文楷体"/>
          <w:b/>
          <w:color w:val="000000" w:themeColor="text1"/>
          <w:sz w:val="36"/>
          <w:szCs w:val="36"/>
          <w14:textFill>
            <w14:solidFill>
              <w14:schemeClr w14:val="tx1"/>
            </w14:solidFill>
          </w14:textFill>
        </w:rPr>
        <w:t xml:space="preserve"> </w:t>
      </w:r>
      <w:r>
        <w:rPr>
          <w:rFonts w:hint="eastAsia" w:ascii="华文楷体" w:hAnsi="华文楷体" w:eastAsia="华文楷体"/>
          <w:b/>
          <w:color w:val="000000" w:themeColor="text1"/>
          <w:sz w:val="36"/>
          <w:szCs w:val="36"/>
          <w14:textFill>
            <w14:solidFill>
              <w14:schemeClr w14:val="tx1"/>
            </w14:solidFill>
          </w14:textFill>
        </w:rPr>
        <w:t>源远流长</w:t>
      </w:r>
      <w:bookmarkEnd w:id="0"/>
      <w:bookmarkEnd w:id="1"/>
    </w:p>
    <w:p>
      <w:pPr>
        <w:ind w:firstLine="0" w:firstLineChars="0"/>
        <w:jc w:val="center"/>
        <w:rPr>
          <w:rFonts w:ascii="华文楷体" w:hAnsi="华文楷体" w:eastAsia="华文楷体"/>
          <w:b/>
          <w:color w:val="000000" w:themeColor="text1"/>
          <w:sz w:val="36"/>
          <w:szCs w:val="36"/>
          <w14:textFill>
            <w14:solidFill>
              <w14:schemeClr w14:val="tx1"/>
            </w14:solidFill>
          </w14:textFill>
        </w:rPr>
      </w:pPr>
    </w:p>
    <w:p>
      <w:pPr>
        <w:widowControl/>
        <w:tabs>
          <w:tab w:val="clear" w:pos="2500"/>
        </w:tabs>
        <w:spacing w:line="240" w:lineRule="auto"/>
        <w:ind w:firstLine="560" w:firstLineChars="0"/>
        <w:rPr>
          <w:rFonts w:hint="eastAsia" w:ascii="华文楷体" w:hAnsi="华文楷体" w:eastAsia="华文楷体" w:cs="宋体"/>
          <w:color w:val="000000" w:themeColor="text1"/>
          <w:kern w:val="0"/>
          <w:sz w:val="32"/>
          <w:szCs w:val="32"/>
          <w14:textFill>
            <w14:solidFill>
              <w14:schemeClr w14:val="tx1"/>
            </w14:solidFill>
          </w14:textFill>
        </w:rPr>
      </w:pPr>
      <w:r>
        <w:rPr>
          <w:rFonts w:hint="eastAsia" w:ascii="华文楷体" w:hAnsi="华文楷体" w:eastAsia="华文楷体" w:cs="宋体"/>
          <w:color w:val="000000" w:themeColor="text1"/>
          <w:kern w:val="0"/>
          <w:sz w:val="32"/>
          <w:szCs w:val="32"/>
          <w14:textFill>
            <w14:solidFill>
              <w14:schemeClr w14:val="tx1"/>
            </w14:solidFill>
          </w14:textFill>
        </w:rPr>
        <w:t>吴姓在“ 百家姓” 中排名第六，也是当今中国第十大姓。多数吴姓家族认为，吴姓出于“勾吴国”，并以吴太伯为远祖。</w:t>
      </w:r>
    </w:p>
    <w:p>
      <w:pPr>
        <w:widowControl/>
        <w:tabs>
          <w:tab w:val="clear" w:pos="2500"/>
        </w:tabs>
        <w:spacing w:line="240" w:lineRule="auto"/>
        <w:ind w:firstLine="0" w:firstLineChars="0"/>
        <w:jc w:val="both"/>
        <w:rPr>
          <w:rFonts w:hint="eastAsia" w:ascii="华文楷体" w:hAnsi="华文楷体" w:eastAsia="华文楷体" w:cs="宋体"/>
          <w:b/>
          <w:color w:val="000000" w:themeColor="text1"/>
          <w:kern w:val="0"/>
          <w:sz w:val="32"/>
          <w:szCs w:val="32"/>
          <w14:textFill>
            <w14:solidFill>
              <w14:schemeClr w14:val="tx1"/>
            </w14:solidFill>
          </w14:textFill>
        </w:rPr>
      </w:pPr>
      <w:r>
        <w:rPr>
          <w:rFonts w:hint="eastAsia" w:ascii="华文楷体" w:hAnsi="华文楷体" w:eastAsia="华文楷体" w:cs="宋体"/>
          <w:color w:val="000000" w:themeColor="text1"/>
          <w:kern w:val="0"/>
          <w:sz w:val="32"/>
          <w:szCs w:val="32"/>
          <w14:textFill>
            <w14:solidFill>
              <w14:schemeClr w14:val="tx1"/>
            </w14:solidFill>
          </w14:textFill>
        </w:rPr>
        <w:t>《史记·吴太伯世家》中记载：吴太伯和弟弟仲雍、季历都是周太王的儿子。周太王的小儿子季历颇有才干，季历的儿子姬昌更是聪明过人。因此，周太王打算让季历当继承人，以便将来传位给姬昌。太伯和仲雍明白父亲的心意，就主动避往江南三次让贤。《论语·泰伯》记录了孔子对泰伯的赞叹:“泰伯，其可谓至德也已矣。三以天下让，民无得而称焉。”</w:t>
      </w:r>
      <w:r>
        <w:rPr>
          <w:rFonts w:hint="eastAsia" w:ascii="华文楷体" w:hAnsi="华文楷体" w:eastAsia="华文楷体" w:cs="宋体"/>
          <w:b/>
          <w:color w:val="000000" w:themeColor="text1"/>
          <w:kern w:val="0"/>
          <w:sz w:val="32"/>
          <w:szCs w:val="32"/>
          <w14:textFill>
            <w14:solidFill>
              <w14:schemeClr w14:val="tx1"/>
            </w14:solidFill>
          </w14:textFill>
        </w:rPr>
        <w:t>（点位：泰伯奔吴，避而让贤）</w:t>
      </w:r>
    </w:p>
    <w:p>
      <w:pPr>
        <w:ind w:firstLine="640"/>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泰伯、仲雍来到江南后，将黄河流域的中原文化和先进的生产技术传授给当地百姓，深受人民爱戴。如今在江苏无锡鸿山及苏州灵岩山还留存两处泰伯墓。图中的无锡泰伯庙及泰伯墓已于2006年被国务院列为全国重点文物保护单位。</w:t>
      </w:r>
      <w:r>
        <w:rPr>
          <w:rFonts w:hint="eastAsia" w:ascii="华文楷体" w:hAnsi="华文楷体" w:eastAsia="华文楷体"/>
          <w:b/>
          <w:color w:val="000000" w:themeColor="text1"/>
          <w:sz w:val="32"/>
          <w:szCs w:val="32"/>
          <w14:textFill>
            <w14:solidFill>
              <w14:schemeClr w14:val="tx1"/>
            </w14:solidFill>
          </w14:textFill>
        </w:rPr>
        <w:t>（点位：泰伯墓与泰伯庙）</w:t>
      </w:r>
    </w:p>
    <w:p>
      <w:pPr>
        <w:ind w:firstLine="640"/>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春秋后期，吴国逐渐强大起来。仲雍十九世孙寿梦生了五 个儿子，四子季札最有才华，寿梦想让季札继位，不曾想季札像当年太伯一样，出逃至延陵一带，国君只好将延陵一带赐予他作为封邑，世称“延陵季子”。季札去逝后葬于延陵。相传孔子曾手书碑文“呜呼有吴延陵君子之墓”，世称十字碑文。（</w:t>
      </w:r>
      <w:r>
        <w:rPr>
          <w:rFonts w:hint="eastAsia" w:ascii="华文楷体" w:hAnsi="华文楷体" w:eastAsia="华文楷体"/>
          <w:color w:val="FF0000"/>
          <w:sz w:val="32"/>
          <w:szCs w:val="32"/>
        </w:rPr>
        <w:t>历代相传孔子曾为季札墓题铭“呜呼有吴延陵君子之墓”,称为“十字碑”。但孔子未尝至吴，亲题墓铭势非可能。结合史料记载与书法分析，十字中“呜呼有吴君子”很有可能是孔子为季札儿子墓所题，而“延陵之墓”是汉代人所加入。</w:t>
      </w:r>
      <w:r>
        <w:rPr>
          <w:rFonts w:hint="eastAsia" w:ascii="华文楷体" w:hAnsi="华文楷体" w:eastAsia="华文楷体"/>
          <w:color w:val="000000" w:themeColor="text1"/>
          <w:sz w:val="32"/>
          <w:szCs w:val="32"/>
          <w14:textFill>
            <w14:solidFill>
              <w14:schemeClr w14:val="tx1"/>
            </w14:solidFill>
          </w14:textFill>
        </w:rPr>
        <w:t>）</w:t>
      </w:r>
      <w:r>
        <w:rPr>
          <w:rFonts w:hint="eastAsia" w:ascii="华文楷体" w:hAnsi="华文楷体" w:eastAsia="华文楷体"/>
          <w:b/>
          <w:color w:val="000000" w:themeColor="text1"/>
          <w:sz w:val="32"/>
          <w:szCs w:val="32"/>
          <w14:textFill>
            <w14:solidFill>
              <w14:schemeClr w14:val="tx1"/>
            </w14:solidFill>
          </w14:textFill>
        </w:rPr>
        <w:t>（点位：季札让国，退耕延陵）</w:t>
      </w:r>
    </w:p>
    <w:p>
      <w:pPr>
        <w:widowControl/>
        <w:tabs>
          <w:tab w:val="clear" w:pos="2500"/>
        </w:tabs>
        <w:spacing w:line="240" w:lineRule="auto"/>
        <w:ind w:firstLine="640"/>
        <w:rPr>
          <w:rFonts w:hint="eastAsia" w:ascii="华文楷体" w:hAnsi="华文楷体" w:eastAsia="华文楷体"/>
          <w:b/>
          <w:color w:val="000000" w:themeColor="text1"/>
          <w:sz w:val="32"/>
          <w:szCs w:val="32"/>
          <w14:textFill>
            <w14:solidFill>
              <w14:schemeClr w14:val="tx1"/>
            </w14:solidFill>
          </w14:textFill>
        </w:rPr>
      </w:pPr>
      <w:r>
        <w:rPr>
          <w:rFonts w:ascii="华文楷体" w:hAnsi="华文楷体" w:eastAsia="华文楷体" w:cs="宋体"/>
          <w:color w:val="000000" w:themeColor="text1"/>
          <w:kern w:val="0"/>
          <w:sz w:val="32"/>
          <w:szCs w:val="32"/>
          <w14:textFill>
            <w14:solidFill>
              <w14:schemeClr w14:val="tx1"/>
            </w14:solidFill>
          </w14:textFill>
        </w:rPr>
        <w:t>公元前 544年</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王余祭委派季札以吴国使者的身份出访中原诸国。（</w:t>
      </w:r>
      <w:r>
        <w:rPr>
          <w:rFonts w:ascii="华文楷体" w:hAnsi="华文楷体" w:eastAsia="华文楷体" w:cs="宋体"/>
          <w:color w:val="FF0000"/>
          <w:kern w:val="0"/>
          <w:sz w:val="32"/>
          <w:szCs w:val="32"/>
        </w:rPr>
        <w:t>访问中季札听赏中原诸国的诗辞音乐、古典乐舞</w:t>
      </w:r>
      <w:r>
        <w:rPr>
          <w:rFonts w:hint="eastAsia" w:ascii="华文楷体" w:hAnsi="华文楷体" w:eastAsia="华文楷体" w:cs="华文楷体"/>
          <w:color w:val="FF0000"/>
          <w:kern w:val="0"/>
          <w:sz w:val="32"/>
          <w:szCs w:val="32"/>
        </w:rPr>
        <w:t>，</w:t>
      </w:r>
      <w:r>
        <w:rPr>
          <w:rFonts w:ascii="华文楷体" w:hAnsi="华文楷体" w:eastAsia="华文楷体" w:cs="宋体"/>
          <w:color w:val="FF0000"/>
          <w:kern w:val="0"/>
          <w:sz w:val="32"/>
          <w:szCs w:val="32"/>
        </w:rPr>
        <w:t>分别提出精当的评语。展现了与华夏文化一脉相承的吴国文化水平</w:t>
      </w:r>
      <w:r>
        <w:rPr>
          <w:rFonts w:hint="eastAsia" w:ascii="华文楷体" w:hAnsi="华文楷体" w:eastAsia="华文楷体" w:cs="华文楷体"/>
          <w:color w:val="FF0000"/>
          <w:kern w:val="0"/>
          <w:sz w:val="32"/>
          <w:szCs w:val="32"/>
        </w:rPr>
        <w:t>，</w:t>
      </w:r>
      <w:r>
        <w:rPr>
          <w:rFonts w:ascii="华文楷体" w:hAnsi="华文楷体" w:eastAsia="华文楷体" w:cs="宋体"/>
          <w:color w:val="FF0000"/>
          <w:kern w:val="0"/>
          <w:sz w:val="32"/>
          <w:szCs w:val="32"/>
        </w:rPr>
        <w:t>在中原诸国赢得很高的声誉。</w:t>
      </w:r>
      <w:r>
        <w:rPr>
          <w:rFonts w:ascii="华文楷体" w:hAnsi="华文楷体" w:eastAsia="华文楷体" w:cs="宋体"/>
          <w:color w:val="000000" w:themeColor="text1"/>
          <w:kern w:val="0"/>
          <w:sz w:val="32"/>
          <w:szCs w:val="32"/>
          <w14:textFill>
            <w14:solidFill>
              <w14:schemeClr w14:val="tx1"/>
            </w14:solidFill>
          </w14:textFill>
        </w:rPr>
        <w:t>）季札出使徐国时</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徐国国君喜爱他的佩剑又难以启齿，而季</w:t>
      </w:r>
      <w:r>
        <w:rPr>
          <w:rFonts w:hint="eastAsia" w:ascii="华文楷体" w:hAnsi="华文楷体" w:eastAsia="华文楷体" w:cs="宋体"/>
          <w:color w:val="000000" w:themeColor="text1"/>
          <w:kern w:val="0"/>
          <w:sz w:val="32"/>
          <w:szCs w:val="32"/>
          <w14:textFill>
            <w14:solidFill>
              <w14:schemeClr w14:val="tx1"/>
            </w14:solidFill>
          </w14:textFill>
        </w:rPr>
        <w:t>札</w:t>
      </w:r>
      <w:r>
        <w:rPr>
          <w:rFonts w:ascii="华文楷体" w:hAnsi="华文楷体" w:eastAsia="华文楷体" w:cs="宋体"/>
          <w:color w:val="000000" w:themeColor="text1"/>
          <w:kern w:val="0"/>
          <w:sz w:val="32"/>
          <w:szCs w:val="32"/>
          <w14:textFill>
            <w14:solidFill>
              <w14:schemeClr w14:val="tx1"/>
            </w14:solidFill>
          </w14:textFill>
        </w:rPr>
        <w:t>心里明白</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默许出使归来再予相赠。当他返经徐国时，徐君已经亡故</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季札便将佩剑悬挂徐君墓前</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以了夙愿。当有人问他为何如此认真</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他说：“心里已答应送他了</w:t>
      </w:r>
      <w:r>
        <w:rPr>
          <w:rFonts w:hint="eastAsia" w:ascii="华文楷体" w:hAnsi="华文楷体" w:eastAsia="华文楷体" w:cs="华文楷体"/>
          <w:color w:val="000000" w:themeColor="text1"/>
          <w:kern w:val="0"/>
          <w:sz w:val="32"/>
          <w:szCs w:val="32"/>
          <w14:textFill>
            <w14:solidFill>
              <w14:schemeClr w14:val="tx1"/>
            </w14:solidFill>
          </w14:textFill>
        </w:rPr>
        <w:t>，</w:t>
      </w:r>
      <w:r>
        <w:rPr>
          <w:rFonts w:ascii="华文楷体" w:hAnsi="华文楷体" w:eastAsia="华文楷体" w:cs="宋体"/>
          <w:color w:val="000000" w:themeColor="text1"/>
          <w:kern w:val="0"/>
          <w:sz w:val="32"/>
          <w:szCs w:val="32"/>
          <w14:textFill>
            <w14:solidFill>
              <w14:schemeClr w14:val="tx1"/>
            </w14:solidFill>
          </w14:textFill>
        </w:rPr>
        <w:t xml:space="preserve">怎能因他去世就失信呢！这就是古今传颂的“季札挂剑 ”的诚信故事。 </w:t>
      </w:r>
      <w:r>
        <w:rPr>
          <w:rFonts w:hint="eastAsia" w:ascii="华文楷体" w:hAnsi="华文楷体" w:eastAsia="华文楷体"/>
          <w:color w:val="000000" w:themeColor="text1"/>
          <w:sz w:val="32"/>
          <w:szCs w:val="32"/>
          <w14:textFill>
            <w14:solidFill>
              <w14:schemeClr w14:val="tx1"/>
            </w14:solidFill>
          </w14:textFill>
        </w:rPr>
        <w:t>后来历代漆器、瓷器、画像石上多有以“季札挂剑”为题材的纹饰图案。</w:t>
      </w:r>
      <w:r>
        <w:rPr>
          <w:rFonts w:hint="eastAsia" w:ascii="华文楷体" w:hAnsi="华文楷体" w:eastAsia="华文楷体"/>
          <w:b/>
          <w:color w:val="000000" w:themeColor="text1"/>
          <w:sz w:val="32"/>
          <w:szCs w:val="32"/>
          <w14:textFill>
            <w14:solidFill>
              <w14:schemeClr w14:val="tx1"/>
            </w14:solidFill>
          </w14:textFill>
        </w:rPr>
        <w:t>（点位：季札挂剑的故事,与上一点位二选一）</w:t>
      </w:r>
    </w:p>
    <w:p>
      <w:pPr>
        <w:ind w:firstLine="640"/>
        <w:jc w:val="both"/>
        <w:rPr>
          <w:rFonts w:hint="eastAsia" w:ascii="华文楷体" w:hAnsi="华文楷体" w:eastAsia="华文楷体" w:cstheme="majorBidi"/>
          <w:bCs/>
          <w:color w:val="000000" w:themeColor="text1"/>
          <w:sz w:val="32"/>
          <w:szCs w:val="32"/>
          <w14:textFill>
            <w14:solidFill>
              <w14:schemeClr w14:val="tx1"/>
            </w14:solidFill>
          </w14:textFill>
        </w:rPr>
      </w:pPr>
      <w:r>
        <w:rPr>
          <w:rFonts w:hint="eastAsia" w:ascii="华文楷体" w:hAnsi="华文楷体" w:eastAsia="华文楷体" w:cstheme="majorBidi"/>
          <w:bCs/>
          <w:color w:val="000000" w:themeColor="text1"/>
          <w:sz w:val="32"/>
          <w:szCs w:val="32"/>
          <w14:textFill>
            <w14:solidFill>
              <w14:schemeClr w14:val="tx1"/>
            </w14:solidFill>
          </w14:textFill>
        </w:rPr>
        <w:t>公元前 473 年，越国灭吴国。流散四方的吴国宗室怀念故国，便以国名“吴”为姓，从此中华民族大家庭中始有吴姓。</w:t>
      </w:r>
    </w:p>
    <w:p>
      <w:pPr>
        <w:ind w:firstLine="0" w:firstLineChars="0"/>
        <w:jc w:val="both"/>
        <w:rPr>
          <w:rFonts w:hint="eastAsia" w:ascii="华文楷体" w:hAnsi="华文楷体" w:eastAsia="华文楷体" w:cstheme="majorBidi"/>
          <w:bCs/>
          <w:color w:val="000000" w:themeColor="text1"/>
          <w:sz w:val="32"/>
          <w:szCs w:val="32"/>
          <w14:textFill>
            <w14:solidFill>
              <w14:schemeClr w14:val="tx1"/>
            </w14:solidFill>
          </w14:textFill>
        </w:rPr>
      </w:pPr>
      <w:r>
        <w:rPr>
          <w:rFonts w:hint="eastAsia" w:ascii="华文楷体" w:hAnsi="华文楷体" w:eastAsia="华文楷体" w:cstheme="majorBidi"/>
          <w:bCs/>
          <w:color w:val="000000" w:themeColor="text1"/>
          <w:sz w:val="32"/>
          <w:szCs w:val="32"/>
          <w14:textFill>
            <w14:solidFill>
              <w14:schemeClr w14:val="tx1"/>
            </w14:solidFill>
          </w14:textFill>
        </w:rPr>
        <w:t>（</w:t>
      </w:r>
      <w:r>
        <w:rPr>
          <w:rFonts w:hint="eastAsia" w:ascii="华文楷体" w:hAnsi="华文楷体" w:eastAsia="华文楷体" w:cstheme="majorBidi"/>
          <w:bCs/>
          <w:color w:val="FF0000"/>
          <w:sz w:val="32"/>
          <w:szCs w:val="32"/>
        </w:rPr>
        <w:t>吴国被灭后，吴国太子吴鸿流亡到江西婺源一带，发展成为最古老的吴姓支脉，另外一些人逃亡到今天的安徽歙县。“延陵季子”之后，则迁到山东一带，后辗转来到山西、江西等地。</w:t>
      </w:r>
      <w:r>
        <w:rPr>
          <w:rFonts w:hint="eastAsia" w:ascii="华文楷体" w:hAnsi="华文楷体" w:eastAsia="华文楷体" w:cstheme="majorBidi"/>
          <w:bCs/>
          <w:color w:val="000000" w:themeColor="text1"/>
          <w:sz w:val="32"/>
          <w:szCs w:val="32"/>
          <w14:textFill>
            <w14:solidFill>
              <w14:schemeClr w14:val="tx1"/>
            </w14:solidFill>
          </w14:textFill>
        </w:rPr>
        <w:t>）</w:t>
      </w:r>
    </w:p>
    <w:p>
      <w:pPr>
        <w:ind w:firstLine="640"/>
        <w:jc w:val="both"/>
        <w:rPr>
          <w:rFonts w:hint="eastAsia"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宋朝末年，一支吴姓后人由徽州休宁迁居桐城北乡麻溪河一带，自此得名“麻溪吴氏”。</w:t>
      </w:r>
    </w:p>
    <w:p>
      <w:pPr>
        <w:ind w:firstLine="640"/>
        <w:rPr>
          <w:rFonts w:ascii="华文楷体" w:hAnsi="华文楷体" w:eastAsia="华文楷体"/>
          <w:color w:val="FF0000"/>
          <w:sz w:val="32"/>
          <w:szCs w:val="32"/>
        </w:rPr>
      </w:pPr>
      <w:r>
        <w:rPr>
          <w:rFonts w:hint="eastAsia" w:ascii="华文楷体" w:hAnsi="华文楷体" w:eastAsia="华文楷体"/>
          <w:color w:val="000000" w:themeColor="text1"/>
          <w:sz w:val="32"/>
          <w:szCs w:val="32"/>
          <w14:textFill>
            <w14:solidFill>
              <w14:schemeClr w14:val="tx1"/>
            </w14:solidFill>
          </w14:textFill>
        </w:rPr>
        <w:t>我们先来认识一下麻溪吴氏远祖吴少微。唐代嗣圣元年吴少微中进士，也是新安乃至安徽首位进士，</w:t>
      </w:r>
      <w:r>
        <w:rPr>
          <w:rFonts w:hint="eastAsia" w:ascii="华文楷体" w:hAnsi="华文楷体" w:eastAsia="华文楷体"/>
          <w:color w:val="FF0000"/>
          <w:sz w:val="32"/>
          <w:szCs w:val="32"/>
        </w:rPr>
        <w:t>（他与与同僚富嘉谟相友善，俩人都是唐代武后时期著名的文学家，他们擅长散文，形成了独特的个性特证，被誉为“吴富体”（也称“富吴体”），在当时产生了极大的影响。）</w:t>
      </w:r>
      <w:r>
        <w:rPr>
          <w:rFonts w:hint="eastAsia" w:ascii="华文楷体" w:hAnsi="华文楷体" w:eastAsia="华文楷体"/>
          <w:color w:val="000000" w:themeColor="text1"/>
          <w:sz w:val="32"/>
          <w:szCs w:val="32"/>
          <w14:textFill>
            <w14:solidFill>
              <w14:schemeClr w14:val="tx1"/>
            </w14:solidFill>
          </w14:textFill>
        </w:rPr>
        <w:t>唐神龙元年（705），被举荐为左台监察御史，后世称“左台吴氏”。安徽吴氏中九成以上为“左台吴氏”，麻溪吴氏是新安左台吴氏少微公次子吴巩公后裔。</w:t>
      </w:r>
    </w:p>
    <w:p>
      <w:pPr>
        <w:pStyle w:val="4"/>
        <w:ind w:firstLine="640"/>
        <w:rPr>
          <w:rFonts w:hint="eastAsia" w:ascii="华文楷体" w:hAnsi="华文楷体" w:eastAsia="华文楷体"/>
        </w:rPr>
      </w:pPr>
      <w:bookmarkStart w:id="2" w:name="_Toc24479"/>
      <w:bookmarkStart w:id="3" w:name="_Toc105649732"/>
      <w:r>
        <w:rPr>
          <w:rFonts w:hint="eastAsia" w:ascii="华文楷体" w:hAnsi="华文楷体" w:eastAsia="华文楷体"/>
          <w:b w:val="0"/>
          <w:color w:val="000000" w:themeColor="text1"/>
          <w14:textFill>
            <w14:solidFill>
              <w14:schemeClr w14:val="tx1"/>
            </w14:solidFill>
          </w14:textFill>
        </w:rPr>
        <w:t>《重修麻溪吴氏族谱》中记有一世祖“太一”，后世尊称“太一公”，相传是唐代左台监察御史吴少微九传后裔。当年因避战乱，太一公带领族人渡江北上，成为麻溪吴氏始迁祖。</w:t>
      </w:r>
      <w:bookmarkEnd w:id="2"/>
      <w:bookmarkEnd w:id="3"/>
      <w:r>
        <w:rPr>
          <w:rFonts w:hint="eastAsia" w:ascii="华文楷体" w:hAnsi="华文楷体" w:eastAsia="华文楷体"/>
        </w:rPr>
        <w:t xml:space="preserve">（点位：远祖吴少微、始迁祖太一公）  </w:t>
      </w:r>
    </w:p>
    <w:p>
      <w:pPr>
        <w:pStyle w:val="4"/>
        <w:ind w:firstLine="640"/>
        <w:rPr>
          <w:rFonts w:hint="eastAsia" w:ascii="华文楷体" w:hAnsi="华文楷体" w:eastAsia="华文楷体"/>
        </w:rPr>
      </w:pPr>
      <w:r>
        <w:rPr>
          <w:rFonts w:hint="eastAsia" w:ascii="华文楷体" w:hAnsi="华文楷体" w:eastAsia="华文楷体"/>
          <w:b w:val="0"/>
          <w:color w:val="000000" w:themeColor="text1"/>
          <w14:textFill>
            <w14:solidFill>
              <w14:schemeClr w14:val="tx1"/>
            </w14:solidFill>
          </w14:textFill>
        </w:rPr>
        <w:t>《麻溪吴氏家祖主要人物世系图》为我们梳理了麻溪吴氏自一世祖吴太一至第十七世赓枚的氏族传承。大家从图中可以看到桐城麻溪吴氏始迁祖太一公生有两个儿子，长子应真公、次子。应真公后世一直居于麻溪，天佑公后世曾迁回休宁县长丰村，直到第十世又有迁回麻溪的吴姓后人。</w:t>
      </w:r>
      <w:r>
        <w:rPr>
          <w:rFonts w:hint="eastAsia" w:ascii="华文楷体" w:hAnsi="华文楷体" w:eastAsia="华文楷体"/>
        </w:rPr>
        <w:t>（点位：</w:t>
      </w:r>
      <w:r>
        <w:rPr>
          <w:rFonts w:hint="eastAsia" w:ascii="华文楷体" w:hAnsi="华文楷体" w:eastAsia="华文楷体"/>
          <w:color w:val="000000" w:themeColor="text1"/>
          <w14:textFill>
            <w14:solidFill>
              <w14:schemeClr w14:val="tx1"/>
            </w14:solidFill>
          </w14:textFill>
        </w:rPr>
        <w:t>《麻溪吴氏家祖主要人物世系图》</w:t>
      </w:r>
      <w:r>
        <w:rPr>
          <w:rFonts w:hint="eastAsia" w:ascii="华文楷体" w:hAnsi="华文楷体" w:eastAsia="华文楷体"/>
        </w:rPr>
        <w:t xml:space="preserve">）  </w:t>
      </w:r>
    </w:p>
    <w:p>
      <w:pPr>
        <w:pStyle w:val="4"/>
        <w:ind w:firstLine="640"/>
        <w:rPr>
          <w:rFonts w:hint="eastAsia" w:ascii="华文楷体" w:hAnsi="华文楷体" w:eastAsia="华文楷体"/>
        </w:rPr>
      </w:pPr>
      <w:r>
        <w:rPr>
          <w:rFonts w:hint="eastAsia" w:ascii="华文楷体" w:hAnsi="华文楷体" w:eastAsia="华文楷体"/>
          <w:b w:val="0"/>
          <w:color w:val="000000" w:themeColor="text1"/>
          <w14:textFill>
            <w14:solidFill>
              <w14:schemeClr w14:val="tx1"/>
            </w14:solidFill>
          </w14:textFill>
        </w:rPr>
        <w:t>明代中期以后，桐城麻溪吴氏迅速崛起，人才勃兴，科第蝉联，逐渐成为世家大族。《</w:t>
      </w:r>
      <w:r>
        <w:rPr>
          <w:rFonts w:hint="eastAsia" w:ascii="华文楷体" w:hAnsi="华文楷体" w:eastAsia="华文楷体"/>
          <w:b w:val="0"/>
          <w:bCs w:val="0"/>
          <w:color w:val="000000" w:themeColor="text1"/>
          <w14:textFill>
            <w14:solidFill>
              <w14:schemeClr w14:val="tx1"/>
            </w14:solidFill>
          </w14:textFill>
        </w:rPr>
        <w:t>桐城麻溪吴氏举人与进士名录》统计了自明嘉靖至清代咸丰年间12位进士的姓名及甲第名次。</w:t>
      </w:r>
      <w:r>
        <w:rPr>
          <w:rFonts w:hint="eastAsia" w:ascii="华文楷体" w:hAnsi="华文楷体" w:eastAsia="华文楷体"/>
          <w:b w:val="0"/>
          <w:color w:val="000000" w:themeColor="text1"/>
          <w14:textFill>
            <w14:solidFill>
              <w14:schemeClr w14:val="tx1"/>
            </w14:solidFill>
          </w14:textFill>
        </w:rPr>
        <w:t>其中吴一介一门祖孙三代都考取进士并入仕为官。吴道凝是清顺治四年进士，初任山东长清知县，后改任浙江奉化知县，他的父亲吴应宾是明万历十四年（1586）二甲第五名进士，授翰林院编修，爷爷吴一介官至河南右布政使。</w:t>
      </w:r>
      <w:r>
        <w:rPr>
          <w:rFonts w:hint="eastAsia" w:ascii="华文楷体" w:hAnsi="华文楷体" w:eastAsia="华文楷体"/>
        </w:rPr>
        <w:t>（点位：</w:t>
      </w:r>
      <w:r>
        <w:rPr>
          <w:rFonts w:hint="eastAsia" w:ascii="华文楷体" w:hAnsi="华文楷体" w:eastAsia="华文楷体"/>
          <w:color w:val="000000" w:themeColor="text1"/>
          <w14:textFill>
            <w14:solidFill>
              <w14:schemeClr w14:val="tx1"/>
            </w14:solidFill>
          </w14:textFill>
        </w:rPr>
        <w:t>《</w:t>
      </w:r>
      <w:r>
        <w:rPr>
          <w:rFonts w:hint="eastAsia" w:ascii="华文楷体" w:hAnsi="华文楷体" w:eastAsia="华文楷体"/>
          <w:bCs w:val="0"/>
          <w:color w:val="000000" w:themeColor="text1"/>
          <w14:textFill>
            <w14:solidFill>
              <w14:schemeClr w14:val="tx1"/>
            </w14:solidFill>
          </w14:textFill>
        </w:rPr>
        <w:t>桐城麻溪吴氏举人与进士名录》</w:t>
      </w:r>
      <w:r>
        <w:rPr>
          <w:rFonts w:hint="eastAsia" w:ascii="华文楷体" w:hAnsi="华文楷体" w:eastAsia="华文楷体"/>
        </w:rPr>
        <w:t xml:space="preserve">）  </w:t>
      </w:r>
    </w:p>
    <w:p>
      <w:pPr>
        <w:ind w:firstLine="640"/>
        <w:jc w:val="both"/>
        <w:rPr>
          <w:rFonts w:hint="eastAsia" w:ascii="华文楷体" w:hAnsi="华文楷体" w:eastAsia="华文楷体"/>
          <w:color w:val="000000" w:themeColor="text1"/>
          <w:sz w:val="32"/>
          <w:szCs w:val="32"/>
          <w14:textFill>
            <w14:solidFill>
              <w14:schemeClr w14:val="tx1"/>
            </w14:solidFill>
          </w14:textFill>
        </w:rPr>
      </w:pPr>
    </w:p>
    <w:p>
      <w:pPr>
        <w:jc w:val="both"/>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rPr>
        <w:t>这是清朝大学士张英所作的《麻溪吴氏宗谱序》，收录在张英《笃素堂文集》中。张英是六尺巷故事中的主人翁，也是桐城人敬仰的“老宰相”。他在序文中称赞麻溪吴氏“源远流长，本固枝茂、德绩盛、蕃衍昌”“愿朴敬谨、节俭敦厚，吾邑称德行者，必以麻溪吴氏为最”。麻溪吴氏为何要请老宰相张英为宗谱作序呢？张英在文中讲述了缘由“吾母诰赠一品太夫人为赠方伯公曾孙女。吾幼奉母训最严，亦熟悉於外家事。”原来张英的母亲出自麻溪吴氏，张英自然就是麻溪吴氏的外孙了。</w:t>
      </w:r>
      <w:r>
        <w:rPr>
          <w:rFonts w:hint="eastAsia" w:ascii="华文楷体" w:hAnsi="华文楷体" w:eastAsia="华文楷体"/>
          <w:b/>
        </w:rPr>
        <w:t>（点位：《麻溪吴氏宗谱序》、两房两外孙）</w:t>
      </w:r>
    </w:p>
    <w:p>
      <w:pPr>
        <w:ind w:firstLine="640"/>
        <w:rPr>
          <w:rFonts w:hint="eastAsia" w:ascii="华文楷体" w:hAnsi="华文楷体" w:eastAsia="华文楷体"/>
          <w:sz w:val="32"/>
          <w:szCs w:val="32"/>
        </w:rPr>
      </w:pPr>
      <w:r>
        <w:rPr>
          <w:rFonts w:hint="eastAsia" w:ascii="华文楷体" w:hAnsi="华文楷体" w:eastAsia="华文楷体"/>
          <w:sz w:val="32"/>
          <w:szCs w:val="32"/>
        </w:rPr>
        <w:t>明末清初大思想家方以智的母亲同样也是出自麻溪吴氏。</w:t>
      </w:r>
      <w:bookmarkStart w:id="4" w:name="_Toc105649736"/>
      <w:bookmarkStart w:id="5" w:name="_Toc25854"/>
    </w:p>
    <w:p>
      <w:pPr>
        <w:ind w:firstLine="640"/>
        <w:rPr>
          <w:rFonts w:hint="eastAsia" w:ascii="华文楷体" w:hAnsi="华文楷体" w:eastAsia="华文楷体"/>
          <w:sz w:val="32"/>
          <w:szCs w:val="32"/>
        </w:rPr>
      </w:pPr>
    </w:p>
    <w:p>
      <w:pPr>
        <w:ind w:firstLine="0" w:firstLineChars="0"/>
        <w:jc w:val="center"/>
        <w:rPr>
          <w:rFonts w:ascii="华文楷体" w:hAnsi="华文楷体" w:eastAsia="华文楷体"/>
          <w:b/>
          <w:color w:val="000000" w:themeColor="text1"/>
          <w:sz w:val="36"/>
          <w:szCs w:val="36"/>
          <w14:textFill>
            <w14:solidFill>
              <w14:schemeClr w14:val="tx1"/>
            </w14:solidFill>
          </w14:textFill>
        </w:rPr>
      </w:pPr>
      <w:r>
        <w:rPr>
          <w:rFonts w:hint="eastAsia" w:ascii="华文楷体" w:hAnsi="华文楷体" w:eastAsia="华文楷体"/>
          <w:b/>
          <w:color w:val="000000" w:themeColor="text1"/>
          <w:sz w:val="36"/>
          <w:szCs w:val="36"/>
          <w14:textFill>
            <w14:solidFill>
              <w14:schemeClr w14:val="tx1"/>
            </w14:solidFill>
          </w14:textFill>
        </w:rPr>
        <w:t xml:space="preserve">第二部分 </w:t>
      </w:r>
      <w:bookmarkEnd w:id="4"/>
      <w:r>
        <w:rPr>
          <w:rFonts w:hint="eastAsia" w:ascii="华文楷体" w:hAnsi="华文楷体" w:eastAsia="华文楷体"/>
          <w:b/>
          <w:color w:val="000000" w:themeColor="text1"/>
          <w:sz w:val="36"/>
          <w:szCs w:val="36"/>
          <w14:textFill>
            <w14:solidFill>
              <w14:schemeClr w14:val="tx1"/>
            </w14:solidFill>
          </w14:textFill>
        </w:rPr>
        <w:t>桐城吴府 延陵叠翠</w:t>
      </w:r>
      <w:bookmarkEnd w:id="5"/>
    </w:p>
    <w:p>
      <w:pPr>
        <w:ind w:firstLine="640"/>
        <w:rPr>
          <w:rFonts w:hint="eastAsia" w:ascii="华文楷体" w:hAnsi="华文楷体" w:eastAsia="华文楷体"/>
          <w:sz w:val="32"/>
          <w:szCs w:val="32"/>
        </w:rPr>
      </w:pPr>
    </w:p>
    <w:p>
      <w:pPr>
        <w:ind w:firstLine="640"/>
        <w:jc w:val="both"/>
        <w:rPr>
          <w:rFonts w:ascii="华文楷体" w:hAnsi="华文楷体" w:eastAsia="华文楷体"/>
          <w:sz w:val="32"/>
          <w:szCs w:val="32"/>
        </w:rPr>
      </w:pPr>
      <w:r>
        <w:rPr>
          <w:rFonts w:hint="eastAsia" w:ascii="华文楷体" w:hAnsi="华文楷体" w:eastAsia="华文楷体"/>
          <w:sz w:val="32"/>
          <w:szCs w:val="32"/>
        </w:rPr>
        <w:t>《通志 》卷 26 《氏族略二·吴氏</w:t>
      </w:r>
      <w:r>
        <w:rPr>
          <w:rFonts w:ascii="华文楷体" w:hAnsi="华文楷体" w:eastAsia="华文楷体"/>
          <w:sz w:val="32"/>
          <w:szCs w:val="32"/>
        </w:rPr>
        <w:t xml:space="preserve"> </w:t>
      </w:r>
      <w:r>
        <w:rPr>
          <w:rFonts w:hint="eastAsia" w:ascii="华文楷体" w:hAnsi="华文楷体" w:eastAsia="华文楷体"/>
          <w:sz w:val="32"/>
          <w:szCs w:val="32"/>
        </w:rPr>
        <w:t>》载：“勾践灭吴子孙以国为氏。”海内外吴姓大多自称是延陵季子的后代，以季札的居地延陵为吴姓的郡望。明代中后期，麻溪吴氏部分族人逐渐定居桐城县城内，人们便将城内吴氏聚居区称为“延陵市”，当时是城内重要的商业区。</w:t>
      </w:r>
    </w:p>
    <w:p>
      <w:pPr>
        <w:ind w:firstLine="640"/>
        <w:jc w:val="both"/>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桐城续修县志》卷一记载：“延陵市，南门后街北，通罗家巷。”从清道光《桐城续修县志·城内外街道图》中可以看到，“延陵市”位于古城中心偏西南的位置，这里便是麻溪吴氏主要聚居地，城内仍保留延陵巷。</w:t>
      </w:r>
      <w:r>
        <w:rPr>
          <w:rFonts w:hint="eastAsia" w:ascii="华文楷体" w:hAnsi="华文楷体" w:eastAsia="华文楷体"/>
          <w:b/>
        </w:rPr>
        <w:t>（点位：桐城城内“延陵市”）</w:t>
      </w:r>
    </w:p>
    <w:p>
      <w:pPr>
        <w:ind w:firstLine="640"/>
        <w:rPr>
          <w:rFonts w:ascii="华文楷体" w:hAnsi="华文楷体" w:eastAsia="华文楷体"/>
          <w:b/>
          <w:sz w:val="32"/>
          <w:szCs w:val="32"/>
        </w:rPr>
      </w:pPr>
      <w:r>
        <w:rPr>
          <w:rFonts w:hint="eastAsia" w:ascii="华文楷体" w:hAnsi="华文楷体" w:eastAsia="华文楷体"/>
          <w:sz w:val="32"/>
          <w:szCs w:val="32"/>
        </w:rPr>
        <w:t>据清康熙《桐城县志》记载：桐城旧有城，岁久倾圮。明万历三年（1575），知县陈于阶，邑人南京户部侍郎盛汝谦、河南布政使吴一介等筹建砖城。城池修竣，计费银二万一千余两，城垣周长六里，有城门六座，其中正门四座：东作、西成、南薰、北拱;偏门两座：向阳、宜民。明末，张献忠起义军数度攻城未克，人称“铁打的桐城”。1939年，为避日机空袭，便利居民疏散，奉命拆除城墙。现在的环城路，即为当年墙基旧址。</w:t>
      </w:r>
      <w:r>
        <w:rPr>
          <w:rFonts w:hint="eastAsia" w:ascii="华文楷体" w:hAnsi="华文楷体" w:eastAsia="华文楷体"/>
          <w:b/>
          <w:sz w:val="32"/>
          <w:szCs w:val="32"/>
        </w:rPr>
        <w:t>（引导观众观看视频及古城模型沙盘，可不设点位）</w:t>
      </w:r>
    </w:p>
    <w:p>
      <w:pPr>
        <w:ind w:left="0" w:leftChars="0" w:firstLine="640" w:firstLineChars="200"/>
        <w:rPr>
          <w:rFonts w:hint="eastAsia" w:ascii="华文楷体" w:hAnsi="华文楷体" w:eastAsia="华文楷体"/>
          <w:sz w:val="32"/>
          <w:szCs w:val="32"/>
        </w:rPr>
      </w:pPr>
      <w:r>
        <w:rPr>
          <w:rFonts w:hint="eastAsia" w:ascii="华文楷体" w:hAnsi="华文楷体" w:eastAsia="华文楷体"/>
          <w:sz w:val="32"/>
          <w:szCs w:val="32"/>
        </w:rPr>
        <w:t>明代，桐城县城内有一座规模宏阔的建筑，即桐城名宦、河南省布政使吴一介的府邸。吴府内有一座高楼，始建于明代嘉靖年间，名曰“叠翠楼”。明末清初学者钱澄之写过《讲易叠翠楼记》、清初大学士张英曾作《叠翠楼歌》，都对这座名楼有过详尽的叙咏。</w:t>
      </w:r>
    </w:p>
    <w:p>
      <w:pPr>
        <w:ind w:firstLine="640"/>
        <w:rPr>
          <w:rFonts w:ascii="华文楷体" w:hAnsi="华文楷体" w:eastAsia="华文楷体"/>
          <w:sz w:val="32"/>
          <w:szCs w:val="32"/>
        </w:rPr>
      </w:pPr>
      <w:r>
        <w:rPr>
          <w:rFonts w:hint="eastAsia" w:ascii="华文楷体" w:hAnsi="华文楷体" w:eastAsia="华文楷体"/>
          <w:sz w:val="32"/>
          <w:szCs w:val="32"/>
        </w:rPr>
        <w:t>明末学者钱澄之曾受麻溪吴氏吴天况之邀，在叠翠楼下讲《易》，前后讲学近四十天，听讲者十余人，皆是当时桐城青年才俊。讲学间隙，钱澄之登叠翠楼远眺，龙眠山、投子山尽收眼底，由此想起了三十年前与吴天况的父亲吴式昭等老友在叠翠楼饮酒咏诗的场景，写下这篇《讲易叠翠楼记》。钱澄之认为：登楼远眺龙眠、投子诸山，层现叠出，郁郁苍苍，环绕于郭外，踊跃于楼之北窗，故名“叠翠”。</w:t>
      </w:r>
    </w:p>
    <w:p>
      <w:pPr>
        <w:ind w:firstLine="640"/>
        <w:rPr>
          <w:rFonts w:hint="eastAsia" w:ascii="华文楷体" w:hAnsi="华文楷体" w:eastAsia="华文楷体"/>
          <w:sz w:val="32"/>
          <w:szCs w:val="32"/>
        </w:rPr>
      </w:pPr>
      <w:r>
        <w:rPr>
          <w:rFonts w:hint="eastAsia" w:ascii="华文楷体" w:hAnsi="华文楷体" w:eastAsia="华文楷体"/>
          <w:sz w:val="32"/>
          <w:szCs w:val="32"/>
        </w:rPr>
        <w:t>张英府邸在吴府隔壁，张英的二姊嫁给了吴一介的曾孙吴式昭，所以《叠翠楼歌》文后注曰：“楼在姊夫吴式昭宅右”，吴式昭正是钱澄之《讲易叠翠楼记》中提到的邀其叠翠楼上饮酒咏诗的老友。</w:t>
      </w:r>
    </w:p>
    <w:p>
      <w:pPr>
        <w:ind w:firstLine="640"/>
        <w:rPr>
          <w:rFonts w:hint="default" w:ascii="华文楷体" w:hAnsi="华文楷体" w:eastAsia="华文楷体"/>
          <w:sz w:val="32"/>
          <w:szCs w:val="32"/>
        </w:rPr>
      </w:pPr>
      <w:r>
        <w:rPr>
          <w:rFonts w:hint="eastAsia" w:ascii="华文楷体" w:hAnsi="华文楷体" w:eastAsia="华文楷体"/>
          <w:sz w:val="32"/>
          <w:szCs w:val="32"/>
        </w:rPr>
        <w:t>我们通过三维多媒体影像将张英《叠翠楼歌》中的唯美画面展现在您面前，大家可以沉浸式欣赏“叠翠楼风光”。</w:t>
      </w:r>
    </w:p>
    <w:p>
      <w:pPr>
        <w:ind w:firstLine="640"/>
        <w:rPr>
          <w:rFonts w:ascii="华文楷体" w:hAnsi="华文楷体" w:eastAsia="华文楷体"/>
          <w:sz w:val="32"/>
          <w:szCs w:val="32"/>
        </w:rPr>
      </w:pPr>
      <w:r>
        <w:rPr>
          <w:rFonts w:hint="eastAsia" w:ascii="华文楷体" w:hAnsi="华文楷体" w:eastAsia="华文楷体"/>
          <w:sz w:val="32"/>
          <w:szCs w:val="32"/>
        </w:rPr>
        <w:t>明清时期，桐城世家大族之间世代交互联姻，编织起紧密联系的姻亲关系网。麻溪吴氏主要与桐城青山何氏、桂林方氏、清河张氏、木山潘氏等家族世代联姻，这既维系了几个家族之间的良好关系，又促进了家族文化的交融互补。</w:t>
      </w:r>
    </w:p>
    <w:p>
      <w:pPr>
        <w:rPr>
          <w:rFonts w:ascii="华文楷体" w:hAnsi="华文楷体" w:eastAsia="华文楷体"/>
          <w:sz w:val="32"/>
          <w:szCs w:val="32"/>
        </w:rPr>
      </w:pPr>
      <w:r>
        <w:rPr>
          <w:rFonts w:hint="eastAsia" w:ascii="华文楷体" w:hAnsi="华文楷体" w:eastAsia="华文楷体"/>
        </w:rPr>
        <w:t>青山何氏</w:t>
      </w:r>
      <w:r>
        <w:rPr>
          <w:rFonts w:hint="eastAsia" w:ascii="华文楷体" w:hAnsi="华文楷体" w:eastAsia="华文楷体"/>
          <w:sz w:val="32"/>
          <w:szCs w:val="32"/>
        </w:rPr>
        <w:t>源出婺源东部的田源何氏，十五世孙鼎公在元末战乱时逃至桐城青山，见此地风水甚好，卜居于此，称“青山何氏”。桐城青山何氏家族崛起于明代中后期，代表人物有何如申、何如宠兄弟，两人同中明万历二十六年（598）进士。何如申累官浙江布政使;何如宠则官至户部尚书、内阁辅臣，崇祯六年（1633）复被召为内阁首辅，成为桐城最早的“宰相”，因同为名门望族，麻溪吴氏家族与青山何氏家族早在明代便形成了姻亲关系。</w:t>
      </w:r>
    </w:p>
    <w:p>
      <w:pPr>
        <w:ind w:firstLine="640"/>
        <w:rPr>
          <w:rFonts w:ascii="华文楷体" w:hAnsi="华文楷体" w:eastAsia="华文楷体"/>
          <w:sz w:val="32"/>
          <w:szCs w:val="32"/>
        </w:rPr>
      </w:pPr>
      <w:r>
        <w:rPr>
          <w:rFonts w:hint="eastAsia" w:ascii="华文楷体" w:hAnsi="华文楷体" w:eastAsia="华文楷体"/>
          <w:sz w:val="32"/>
          <w:szCs w:val="32"/>
        </w:rPr>
        <w:t>翰林院编修吴应宾长女吴令则，博通经史。嫁与青山何如申长子何应琼。《忆外子玉之》是吴令则写给夫君何应琼的一首诗。（</w:t>
      </w:r>
      <w:r>
        <w:rPr>
          <w:rFonts w:hint="eastAsia" w:ascii="华文楷体" w:hAnsi="华文楷体" w:eastAsia="华文楷体"/>
          <w:color w:val="FF0000"/>
          <w:sz w:val="32"/>
          <w:szCs w:val="32"/>
        </w:rPr>
        <w:t>古时妻称夫为“外子”，与夫称妻为“内子”相对）</w:t>
      </w:r>
      <w:r>
        <w:rPr>
          <w:rFonts w:ascii="华文楷体" w:hAnsi="华文楷体" w:eastAsia="华文楷体"/>
          <w:sz w:val="32"/>
          <w:szCs w:val="32"/>
        </w:rPr>
        <w:t xml:space="preserve"> </w:t>
      </w:r>
    </w:p>
    <w:p>
      <w:pPr>
        <w:ind w:firstLine="640"/>
        <w:rPr>
          <w:rFonts w:ascii="华文楷体" w:hAnsi="华文楷体" w:eastAsia="华文楷体"/>
          <w:sz w:val="32"/>
          <w:szCs w:val="32"/>
        </w:rPr>
      </w:pPr>
      <w:r>
        <w:rPr>
          <w:rFonts w:hint="eastAsia" w:ascii="华文楷体" w:hAnsi="华文楷体" w:eastAsia="华文楷体"/>
          <w:sz w:val="32"/>
          <w:szCs w:val="32"/>
        </w:rPr>
        <w:t>桂林方氏是桐城著名的世家大族，以科第仕宦、研习诗文、治学习艺、忠孝节义著称。</w:t>
      </w:r>
    </w:p>
    <w:p>
      <w:pPr>
        <w:ind w:firstLine="640"/>
        <w:rPr>
          <w:rFonts w:ascii="华文楷体" w:hAnsi="华文楷体" w:eastAsia="华文楷体"/>
          <w:sz w:val="32"/>
          <w:szCs w:val="32"/>
        </w:rPr>
      </w:pPr>
      <w:r>
        <w:rPr>
          <w:rFonts w:hint="eastAsia" w:ascii="华文楷体" w:hAnsi="华文楷体" w:eastAsia="华文楷体"/>
          <w:sz w:val="32"/>
          <w:szCs w:val="32"/>
        </w:rPr>
        <w:t>翰林院编修吴应宾次女吴令仪，夫君方孔炤是明万历四十四年的进士，官至湖广巡抚</w:t>
      </w:r>
      <w:r>
        <w:rPr>
          <w:rFonts w:hint="default" w:ascii="华文楷体" w:hAnsi="华文楷体" w:eastAsia="华文楷体"/>
          <w:sz w:val="32"/>
          <w:szCs w:val="32"/>
        </w:rPr>
        <w:t>。</w:t>
      </w:r>
      <w:r>
        <w:rPr>
          <w:rFonts w:hint="eastAsia" w:ascii="华文楷体" w:hAnsi="华文楷体" w:eastAsia="华文楷体"/>
          <w:sz w:val="32"/>
          <w:szCs w:val="32"/>
          <w:lang w:val="en-US" w:eastAsia="zh-Hans"/>
        </w:rPr>
        <w:t>方</w:t>
      </w:r>
      <w:r>
        <w:rPr>
          <w:rFonts w:hint="eastAsia" w:ascii="华文楷体" w:hAnsi="华文楷体" w:eastAsia="华文楷体"/>
          <w:sz w:val="32"/>
          <w:szCs w:val="32"/>
        </w:rPr>
        <w:t>孔炤与吴令仪的长子正是明末四公子之一的大哲学家方以智</w:t>
      </w:r>
      <w:r>
        <w:rPr>
          <w:rFonts w:hint="default" w:ascii="华文楷体" w:hAnsi="华文楷体" w:eastAsia="华文楷体"/>
          <w:sz w:val="32"/>
          <w:szCs w:val="32"/>
        </w:rPr>
        <w:t>。</w:t>
      </w:r>
      <w:r>
        <w:rPr>
          <w:rFonts w:hint="eastAsia" w:ascii="华文楷体" w:hAnsi="华文楷体" w:eastAsia="华文楷体"/>
          <w:sz w:val="32"/>
          <w:szCs w:val="32"/>
        </w:rPr>
        <w:t>《寄潜夫夫子》是吴令仪写给方孔炤的一首诗。</w:t>
      </w:r>
    </w:p>
    <w:p>
      <w:pPr>
        <w:ind w:firstLine="640"/>
        <w:rPr>
          <w:rFonts w:ascii="华文楷体" w:hAnsi="华文楷体" w:eastAsia="华文楷体"/>
          <w:sz w:val="32"/>
          <w:szCs w:val="32"/>
        </w:rPr>
      </w:pPr>
      <w:r>
        <w:rPr>
          <w:rFonts w:hint="eastAsia" w:ascii="华文楷体" w:hAnsi="华文楷体" w:eastAsia="华文楷体"/>
          <w:sz w:val="32"/>
          <w:szCs w:val="32"/>
        </w:rPr>
        <w:t>晚明户部主事方大铉之女方维则与麻溪吴氏诸生（秀才）吴绍忠结为夫妇。所作的《关山月》有唐人边塞诗雄浑之气。</w:t>
      </w:r>
    </w:p>
    <w:p>
      <w:pPr>
        <w:ind w:firstLine="640"/>
        <w:rPr>
          <w:rFonts w:ascii="华文楷体" w:hAnsi="华文楷体" w:eastAsia="华文楷体"/>
          <w:sz w:val="32"/>
          <w:szCs w:val="32"/>
        </w:rPr>
      </w:pPr>
      <w:r>
        <w:rPr>
          <w:rFonts w:hint="eastAsia" w:ascii="华文楷体" w:hAnsi="华文楷体" w:eastAsia="华文楷体"/>
          <w:sz w:val="32"/>
          <w:szCs w:val="32"/>
        </w:rPr>
        <w:t>清河张氏是桐城的另一望族，明隆庆二年（1568）族人张淳高中进士</w:t>
      </w:r>
      <w:r>
        <w:rPr>
          <w:rFonts w:hint="default" w:ascii="华文楷体" w:hAnsi="华文楷体" w:eastAsia="华文楷体"/>
          <w:sz w:val="32"/>
          <w:szCs w:val="32"/>
        </w:rPr>
        <w:t>，</w:t>
      </w:r>
      <w:r>
        <w:rPr>
          <w:rFonts w:hint="eastAsia" w:ascii="华文楷体" w:hAnsi="华文楷体" w:eastAsia="华文楷体"/>
          <w:sz w:val="32"/>
          <w:szCs w:val="32"/>
        </w:rPr>
        <w:t>官至陕西参政，人称“参政公”。此后，清河张氏又培养出张秉文、张秉贞、张英、张廷玉、张廷璐等名宦贤达。麻溪吴氏与清河张氏世代联姻。</w:t>
      </w:r>
    </w:p>
    <w:p>
      <w:pPr>
        <w:ind w:firstLine="640"/>
        <w:rPr>
          <w:rFonts w:ascii="华文楷体" w:hAnsi="华文楷体" w:eastAsia="华文楷体"/>
          <w:sz w:val="32"/>
          <w:szCs w:val="32"/>
        </w:rPr>
      </w:pPr>
      <w:r>
        <w:rPr>
          <w:rFonts w:hint="eastAsia" w:ascii="华文楷体" w:hAnsi="华文楷体" w:eastAsia="华文楷体"/>
          <w:sz w:val="32"/>
          <w:szCs w:val="32"/>
        </w:rPr>
        <w:t>张英的母亲便出于麻溪吴氏，贤良淑德，富</w:t>
      </w:r>
      <w:r>
        <w:rPr>
          <w:rFonts w:hint="eastAsia" w:ascii="华文楷体" w:hAnsi="华文楷体" w:eastAsia="华文楷体"/>
          <w:sz w:val="32"/>
          <w:szCs w:val="32"/>
          <w:lang w:val="en-US" w:eastAsia="zh-Hans"/>
        </w:rPr>
        <w:t>有</w:t>
      </w:r>
      <w:r>
        <w:rPr>
          <w:rFonts w:hint="eastAsia" w:ascii="华文楷体" w:hAnsi="华文楷体" w:eastAsia="华文楷体"/>
          <w:sz w:val="32"/>
          <w:szCs w:val="32"/>
        </w:rPr>
        <w:t>远见卓识。明</w:t>
      </w:r>
      <w:r>
        <w:rPr>
          <w:rFonts w:hint="eastAsia" w:ascii="华文楷体" w:hAnsi="华文楷体" w:eastAsia="华文楷体"/>
          <w:sz w:val="32"/>
          <w:szCs w:val="32"/>
          <w:lang w:val="en-US" w:eastAsia="zh-Hans"/>
        </w:rPr>
        <w:t>朝</w:t>
      </w:r>
      <w:r>
        <w:rPr>
          <w:rFonts w:hint="eastAsia" w:ascii="华文楷体" w:hAnsi="华文楷体" w:eastAsia="华文楷体"/>
          <w:sz w:val="32"/>
          <w:szCs w:val="32"/>
        </w:rPr>
        <w:t>末年，张英的父亲张秉彝在京城国子监历练多年，有人建议他打点一下，谋个一官半职，张秉彝回家与夫人吴氏商量，吴氏认为：此时世道动荡，不如安贫乐道，归隐田园。于是，张秉彝听从夫人的劝告，携家人一同归乡，过着安稳日子。张英回忆说：“故桐邑始苦寇，既苦兵，既苦除兵之兵，而吾家独得安枕，赖太君（指其母吴氏）之明哲也。”</w:t>
      </w:r>
    </w:p>
    <w:p>
      <w:pPr>
        <w:ind w:firstLine="640"/>
        <w:rPr>
          <w:rFonts w:ascii="华文楷体" w:hAnsi="华文楷体" w:eastAsia="华文楷体"/>
          <w:sz w:val="32"/>
          <w:szCs w:val="32"/>
        </w:rPr>
      </w:pPr>
      <w:r>
        <w:rPr>
          <w:rFonts w:hint="eastAsia" w:ascii="华文楷体" w:hAnsi="华文楷体" w:eastAsia="华文楷体"/>
          <w:sz w:val="32"/>
          <w:szCs w:val="32"/>
        </w:rPr>
        <w:t>这幅行书七言律诗轴是张英为其舅母祝寿所书，诗</w:t>
      </w:r>
      <w:r>
        <w:rPr>
          <w:rFonts w:hint="eastAsia" w:ascii="华文楷体" w:hAnsi="华文楷体" w:eastAsia="华文楷体"/>
          <w:sz w:val="32"/>
          <w:szCs w:val="32"/>
          <w:lang w:val="en-US" w:eastAsia="zh-Hans"/>
        </w:rPr>
        <w:t>的内容是</w:t>
      </w:r>
      <w:r>
        <w:rPr>
          <w:rFonts w:hint="eastAsia" w:ascii="华文楷体" w:hAnsi="华文楷体" w:eastAsia="华文楷体"/>
          <w:sz w:val="32"/>
          <w:szCs w:val="32"/>
        </w:rPr>
        <w:t>：“浮流清溪迥绝尘，延陵晚翠见松筠。世家簪佩推华阀，乡里仪型奉老亲。青鸟遥通西母籍，紫云常护北堂春。白莲峰色迎门秀，岩壑桃花岁岁新。”款署：“癸丑秋，寄祝吴舅太夫人七十寿。愚甥张英拜稿。”下钤“张英之印”和“太史氏”两方印章</w:t>
      </w:r>
      <w:r>
        <w:rPr>
          <w:rFonts w:hint="default" w:ascii="华文楷体" w:hAnsi="华文楷体" w:eastAsia="华文楷体"/>
          <w:sz w:val="32"/>
          <w:szCs w:val="32"/>
        </w:rPr>
        <w:t>。</w:t>
      </w:r>
      <w:r>
        <w:rPr>
          <w:rFonts w:hint="eastAsia" w:ascii="华文楷体" w:hAnsi="华文楷体" w:eastAsia="华文楷体"/>
          <w:sz w:val="32"/>
          <w:szCs w:val="32"/>
        </w:rPr>
        <w:t>“癸丑”为康熙十二年（1673），张英时年三十七岁。这件张英《祝吴舅太夫人寿》诗轴现收藏于桐城市博物馆。</w:t>
      </w:r>
    </w:p>
    <w:p>
      <w:pPr>
        <w:ind w:firstLine="640"/>
        <w:rPr>
          <w:rFonts w:hint="default" w:ascii="华文楷体" w:hAnsi="华文楷体" w:eastAsia="华文楷体"/>
          <w:sz w:val="32"/>
          <w:szCs w:val="32"/>
        </w:rPr>
      </w:pPr>
      <w:bookmarkStart w:id="6" w:name="_Toc105649755"/>
      <w:r>
        <w:rPr>
          <w:rFonts w:hint="eastAsia" w:ascii="华文楷体" w:hAnsi="华文楷体" w:eastAsia="华文楷体"/>
          <w:sz w:val="32"/>
          <w:szCs w:val="32"/>
        </w:rPr>
        <w:t>《木山潘氏宗谱》记载：“有明之初，自鄱阳湖</w:t>
      </w:r>
      <w:r>
        <w:rPr>
          <w:rFonts w:hint="eastAsia" w:ascii="华文楷体" w:hAnsi="华文楷体" w:eastAsia="华文楷体"/>
          <w:sz w:val="32"/>
          <w:szCs w:val="32"/>
          <w:u w:val="none"/>
        </w:rPr>
        <w:t>瓦屑坝</w:t>
      </w:r>
      <w:r>
        <w:rPr>
          <w:rFonts w:hint="eastAsia" w:ascii="华文楷体" w:hAnsi="华文楷体" w:eastAsia="华文楷体"/>
          <w:sz w:val="32"/>
          <w:szCs w:val="32"/>
        </w:rPr>
        <w:t>来，止桐之木头山，爱其土风淳朴，始家焉者，则荣一公昆弟也。”潘氏世代书香</w:t>
      </w:r>
      <w:r>
        <w:rPr>
          <w:rFonts w:hint="eastAsia" w:ascii="华文楷体" w:hAnsi="华文楷体" w:eastAsia="华文楷体"/>
          <w:sz w:val="32"/>
          <w:szCs w:val="32"/>
          <w:u w:val="single"/>
          <w:lang w:val="en-US" w:eastAsia="zh-Hans"/>
        </w:rPr>
        <w:t>门第</w:t>
      </w:r>
      <w:r>
        <w:rPr>
          <w:rFonts w:hint="eastAsia" w:ascii="华文楷体" w:hAnsi="华文楷体" w:eastAsia="华文楷体"/>
          <w:sz w:val="32"/>
          <w:szCs w:val="32"/>
        </w:rPr>
        <w:t>，代表人物有潘江、潘映娄、潘赞化、潘淇、潘学固等。麻溪吴氏吴坤元嫁给木山潘氏潘金芝，生子潘江</w:t>
      </w:r>
      <w:r>
        <w:rPr>
          <w:rFonts w:hint="default" w:ascii="华文楷体" w:hAnsi="华文楷体" w:eastAsia="华文楷体"/>
          <w:sz w:val="32"/>
          <w:szCs w:val="32"/>
        </w:rPr>
        <w:t>。</w:t>
      </w:r>
    </w:p>
    <w:bookmarkEnd w:id="6"/>
    <w:p>
      <w:pPr>
        <w:ind w:firstLine="640"/>
        <w:rPr>
          <w:rFonts w:ascii="华文楷体" w:hAnsi="华文楷体" w:eastAsia="华文楷体"/>
          <w:sz w:val="32"/>
          <w:szCs w:val="32"/>
        </w:rPr>
      </w:pPr>
      <w:r>
        <w:rPr>
          <w:rFonts w:hint="eastAsia" w:ascii="华文楷体" w:hAnsi="华文楷体" w:eastAsia="华文楷体"/>
          <w:sz w:val="32"/>
          <w:szCs w:val="32"/>
          <w:lang w:val="en-US" w:eastAsia="zh-Hans"/>
        </w:rPr>
        <w:t>桐城</w:t>
      </w:r>
      <w:r>
        <w:rPr>
          <w:rFonts w:hint="eastAsia" w:ascii="华文楷体" w:hAnsi="华文楷体" w:eastAsia="华文楷体"/>
          <w:sz w:val="32"/>
          <w:szCs w:val="32"/>
        </w:rPr>
        <w:t>吴氏世代谦逊礼让，始祖泰伯礼让王位、吴公子季札三度让国，至清代康熙年间的桐城，麻溪吴</w:t>
      </w:r>
      <w:r>
        <w:rPr>
          <w:rFonts w:hint="eastAsia" w:ascii="华文楷体" w:hAnsi="华文楷体" w:eastAsia="华文楷体"/>
          <w:sz w:val="32"/>
          <w:szCs w:val="32"/>
          <w:lang w:val="en-US" w:eastAsia="zh-Hans"/>
        </w:rPr>
        <w:t>氏</w:t>
      </w:r>
      <w:r>
        <w:rPr>
          <w:rFonts w:hint="eastAsia" w:ascii="华文楷体" w:hAnsi="华文楷体" w:eastAsia="华文楷体"/>
          <w:sz w:val="32"/>
          <w:szCs w:val="32"/>
        </w:rPr>
        <w:t>与邻</w:t>
      </w:r>
      <w:r>
        <w:rPr>
          <w:rFonts w:hint="eastAsia" w:ascii="华文楷体" w:hAnsi="华文楷体" w:eastAsia="华文楷体"/>
          <w:sz w:val="32"/>
          <w:szCs w:val="32"/>
          <w:lang w:val="en-US" w:eastAsia="zh-Hans"/>
        </w:rPr>
        <w:t>居</w:t>
      </w:r>
      <w:r>
        <w:rPr>
          <w:rFonts w:hint="eastAsia" w:ascii="华文楷体" w:hAnsi="华文楷体" w:eastAsia="华文楷体"/>
          <w:sz w:val="32"/>
          <w:szCs w:val="32"/>
        </w:rPr>
        <w:t>张家发生隙地之争，后各退三尺，又礼让出“六尺巷”的故事。</w:t>
      </w:r>
    </w:p>
    <w:p>
      <w:pPr>
        <w:ind w:firstLine="640"/>
        <w:rPr>
          <w:rFonts w:hint="eastAsia" w:ascii="华文楷体" w:hAnsi="华文楷体" w:eastAsia="华文楷体"/>
          <w:sz w:val="32"/>
          <w:szCs w:val="32"/>
        </w:rPr>
      </w:pPr>
      <w:r>
        <w:rPr>
          <w:rFonts w:hint="eastAsia" w:ascii="华文楷体" w:hAnsi="华文楷体" w:eastAsia="华文楷体"/>
          <w:sz w:val="32"/>
          <w:szCs w:val="32"/>
        </w:rPr>
        <w:t>桐城六尺巷故事发生在清代康熙年间，</w:t>
      </w:r>
      <w:r>
        <w:rPr>
          <w:rFonts w:hint="eastAsia" w:ascii="华文楷体" w:hAnsi="华文楷体" w:eastAsia="华文楷体"/>
          <w:sz w:val="32"/>
          <w:szCs w:val="32"/>
          <w:lang w:val="en-US" w:eastAsia="zh-Hans"/>
        </w:rPr>
        <w:t>在</w:t>
      </w:r>
      <w:r>
        <w:rPr>
          <w:rFonts w:hint="eastAsia" w:ascii="华文楷体" w:hAnsi="华文楷体" w:eastAsia="华文楷体"/>
          <w:sz w:val="32"/>
          <w:szCs w:val="32"/>
        </w:rPr>
        <w:t>民间</w:t>
      </w:r>
      <w:r>
        <w:rPr>
          <w:rFonts w:hint="eastAsia" w:ascii="华文楷体" w:hAnsi="华文楷体" w:eastAsia="华文楷体"/>
          <w:sz w:val="32"/>
          <w:szCs w:val="32"/>
          <w:lang w:val="en-US" w:eastAsia="zh-Hans"/>
        </w:rPr>
        <w:t>广为</w:t>
      </w:r>
      <w:r>
        <w:rPr>
          <w:rFonts w:hint="eastAsia" w:ascii="华文楷体" w:hAnsi="华文楷体" w:eastAsia="华文楷体"/>
          <w:sz w:val="32"/>
          <w:szCs w:val="32"/>
        </w:rPr>
        <w:t>流传。而形成文字记载，则最早见于民国初年姚永朴的《旧闻随笔》：张文端公居宅旁有隙地，与吴氏邻，吴越用之。家人驰书于都，公批诗于后寄归，云：“一纸书来只为墙，让他三尺又何妨？长城万里今犹在，不见当年秦始皇。”吴闻之感服，亦让三尺。其地至今名六尺巷。民国二十五年（1936）官方纂修的《桐城县志略》也有记载。</w:t>
      </w:r>
    </w:p>
    <w:p>
      <w:pPr>
        <w:ind w:firstLine="640"/>
        <w:rPr>
          <w:rFonts w:ascii="华文楷体" w:hAnsi="华文楷体" w:eastAsia="华文楷体"/>
          <w:sz w:val="32"/>
          <w:szCs w:val="32"/>
        </w:rPr>
      </w:pPr>
      <w:r>
        <w:rPr>
          <w:rFonts w:hint="eastAsia" w:ascii="华文楷体" w:hAnsi="华文楷体" w:eastAsia="华文楷体"/>
          <w:sz w:val="32"/>
          <w:szCs w:val="32"/>
        </w:rPr>
        <w:t>从这张图中可以俯瞰桐城吴府全景，左上有叠翠楼，右下方三进建筑为吴府旧宅。</w:t>
      </w:r>
    </w:p>
    <w:p>
      <w:pPr>
        <w:ind w:firstLine="640"/>
        <w:rPr>
          <w:rFonts w:ascii="华文楷体" w:hAnsi="华文楷体" w:eastAsia="华文楷体"/>
          <w:sz w:val="32"/>
          <w:szCs w:val="32"/>
        </w:rPr>
      </w:pPr>
      <w:bookmarkStart w:id="7" w:name="_Toc105649759"/>
    </w:p>
    <w:bookmarkEnd w:id="7"/>
    <w:p>
      <w:pPr>
        <w:ind w:firstLine="640"/>
        <w:rPr>
          <w:rFonts w:ascii="华文楷体" w:hAnsi="华文楷体" w:eastAsia="华文楷体"/>
          <w:sz w:val="32"/>
          <w:szCs w:val="32"/>
        </w:rPr>
      </w:pPr>
      <w:r>
        <w:rPr>
          <w:rFonts w:hint="eastAsia" w:ascii="华文楷体" w:hAnsi="华文楷体" w:eastAsia="华文楷体"/>
          <w:color w:val="000000" w:themeColor="text1"/>
          <w:sz w:val="32"/>
          <w:szCs w:val="32"/>
          <w14:textFill>
            <w14:solidFill>
              <w14:schemeClr w14:val="tx1"/>
            </w14:solidFill>
          </w14:textFill>
        </w:rPr>
        <w:t>名门望族之所以能够成为地域文化的代表，是因为在这些家族中，能够出现大批家族文化的承载者，同时家族文化也为他们提供了丰厚土壤。</w:t>
      </w:r>
      <w:r>
        <w:rPr>
          <w:rFonts w:hint="eastAsia" w:ascii="华文楷体" w:hAnsi="华文楷体" w:eastAsia="华文楷体"/>
          <w:sz w:val="32"/>
          <w:szCs w:val="32"/>
        </w:rPr>
        <w:t>明清时期，桐城世家大族都十分重视家风家训教育，桐城麻溪吴氏家族注重树立良好的家风，在潜移默化中培养出大批社会栋梁之材。自明万历四十六年（1618）以来，吴氏先后九次续修宗谱，恪守崇儒重文，传承家训家风。</w:t>
      </w:r>
    </w:p>
    <w:p>
      <w:pPr>
        <w:ind w:firstLine="640"/>
        <w:rPr>
          <w:rFonts w:ascii="华文楷体" w:hAnsi="华文楷体" w:eastAsia="华文楷体"/>
          <w:sz w:val="32"/>
          <w:szCs w:val="32"/>
        </w:rPr>
      </w:pPr>
      <w:r>
        <w:rPr>
          <w:rFonts w:hint="eastAsia" w:ascii="华文楷体" w:hAnsi="华文楷体" w:eastAsia="华文楷体"/>
          <w:sz w:val="32"/>
          <w:szCs w:val="32"/>
        </w:rPr>
        <w:t>《麻溪吴氏族谱》记载麻溪吴氏家训10条，涉及孝顺、忠贞、式好、正家、励学、修德、勤业、节用、礼义、廉耻。吴氏家规总共28条，涉及尊祖敬宗、族产管理、宗族关系、子弟教育、抚养老幼等内容。吴氏家族还制定了《居家节要》</w:t>
      </w:r>
    </w:p>
    <w:p>
      <w:pPr>
        <w:ind w:firstLine="640"/>
        <w:rPr>
          <w:rFonts w:ascii="华文楷体" w:hAnsi="华文楷体" w:eastAsia="华文楷体"/>
          <w:sz w:val="32"/>
          <w:szCs w:val="32"/>
        </w:rPr>
      </w:pPr>
      <w:r>
        <w:rPr>
          <w:rFonts w:hint="eastAsia" w:ascii="华文楷体" w:hAnsi="华文楷体" w:eastAsia="华文楷体"/>
          <w:sz w:val="32"/>
          <w:szCs w:val="32"/>
        </w:rPr>
        <w:t>多媒体投影以山水画卷的形式为您展示了麻溪吴氏明清两代十三位代表人物，如吴一介、吴应宾、吴道凝、吴用先、吴应琦、吴叔度、吴贻咏、吴赓枚、吴庭煇、吴廷康等。</w:t>
      </w:r>
    </w:p>
    <w:p>
      <w:pPr>
        <w:ind w:firstLine="640"/>
        <w:rPr>
          <w:rFonts w:hint="default" w:ascii="华文楷体" w:hAnsi="华文楷体" w:eastAsia="华文楷体"/>
          <w:b/>
          <w:bCs/>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家族文化一般由三个不同的层面构成，包括人伦秩序、道德情感、价值理想。人们对于家的情感既表现为对具体家庭的眷恋，有时也把它视为精神的家园与情感的归宿。所以在展陈设计上，我们利用吴氏旧宅为观众展示了吴氏家族代表人物，对吴氏家族的先贤而言也是最好的精神归宿。接下来我们一同走进吴氏旧宅了解吴氏先贤。</w:t>
      </w:r>
      <w:r>
        <w:rPr>
          <w:rFonts w:hint="default" w:ascii="华文楷体" w:hAnsi="华文楷体" w:eastAsia="华文楷体"/>
          <w:b/>
          <w:bCs/>
          <w:color w:val="000000" w:themeColor="text1"/>
          <w:sz w:val="32"/>
          <w:szCs w:val="32"/>
          <w14:textFill>
            <w14:solidFill>
              <w14:schemeClr w14:val="tx1"/>
            </w14:solidFill>
          </w14:textFill>
        </w:rPr>
        <w:t>（</w:t>
      </w:r>
      <w:r>
        <w:rPr>
          <w:rFonts w:hint="eastAsia" w:ascii="华文楷体" w:hAnsi="华文楷体" w:eastAsia="华文楷体"/>
          <w:b/>
          <w:bCs/>
          <w:color w:val="000000" w:themeColor="text1"/>
          <w:sz w:val="32"/>
          <w:szCs w:val="32"/>
          <w:lang w:val="en-US" w:eastAsia="zh-Hans"/>
          <w14:textFill>
            <w14:solidFill>
              <w14:schemeClr w14:val="tx1"/>
            </w14:solidFill>
          </w14:textFill>
        </w:rPr>
        <w:t>引导观众进入</w:t>
      </w:r>
      <w:r>
        <w:rPr>
          <w:rFonts w:hint="eastAsia" w:ascii="华文楷体" w:hAnsi="华文楷体" w:eastAsia="华文楷体"/>
          <w:b/>
          <w:bCs/>
          <w:color w:val="000000" w:themeColor="text1"/>
          <w:sz w:val="32"/>
          <w:szCs w:val="32"/>
          <w14:textFill>
            <w14:solidFill>
              <w14:schemeClr w14:val="tx1"/>
            </w14:solidFill>
          </w14:textFill>
        </w:rPr>
        <w:t>吴氏旧宅</w:t>
      </w:r>
      <w:r>
        <w:rPr>
          <w:rFonts w:hint="default" w:ascii="华文楷体" w:hAnsi="华文楷体" w:eastAsia="华文楷体"/>
          <w:b/>
          <w:bCs/>
          <w:color w:val="000000" w:themeColor="text1"/>
          <w:sz w:val="32"/>
          <w:szCs w:val="32"/>
          <w14:textFill>
            <w14:solidFill>
              <w14:schemeClr w14:val="tx1"/>
            </w14:solidFill>
          </w14:textFill>
        </w:rPr>
        <w:t>）</w:t>
      </w:r>
    </w:p>
    <w:p>
      <w:pPr>
        <w:ind w:firstLine="64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color w:val="000000" w:themeColor="text1"/>
          <w:sz w:val="32"/>
          <w:szCs w:val="32"/>
          <w14:textFill>
            <w14:solidFill>
              <w14:schemeClr w14:val="tx1"/>
            </w14:solidFill>
          </w14:textFill>
        </w:rPr>
        <w:t>吴氏旧宅现为桐城市文物保护单位，前后三进，第一进展陈内容主要是介绍桐城麻溪吴氏代表人物，并统计了自明初至新中国成立之前的历史名人，共计51位，其中有一位是女性。</w:t>
      </w:r>
    </w:p>
    <w:p>
      <w:pPr>
        <w:ind w:firstLine="640"/>
        <w:rPr>
          <w:rFonts w:ascii="华文楷体" w:hAnsi="华文楷体" w:eastAsia="华文楷体"/>
          <w:sz w:val="32"/>
          <w:szCs w:val="32"/>
        </w:rPr>
      </w:pPr>
      <w:r>
        <w:rPr>
          <w:rFonts w:hint="eastAsia" w:ascii="华文楷体" w:hAnsi="华文楷体" w:eastAsia="华文楷体"/>
          <w:sz w:val="32"/>
          <w:szCs w:val="32"/>
        </w:rPr>
        <w:t>吴一介，嘉靖三十五年（1556）进士，官至河南右布政使。致仕归里后，与陈于阶、盛汝谦筹建桐城砖城</w:t>
      </w:r>
      <w:r>
        <w:rPr>
          <w:rFonts w:hint="default" w:ascii="华文楷体" w:hAnsi="华文楷体" w:eastAsia="华文楷体"/>
          <w:sz w:val="32"/>
          <w:szCs w:val="32"/>
        </w:rPr>
        <w:t>。</w:t>
      </w:r>
      <w:bookmarkStart w:id="14" w:name="_GoBack"/>
      <w:bookmarkEnd w:id="14"/>
      <w:r>
        <w:rPr>
          <w:rFonts w:hint="eastAsia" w:ascii="华文楷体" w:hAnsi="华文楷体" w:eastAsia="华文楷体"/>
          <w:sz w:val="32"/>
          <w:szCs w:val="32"/>
        </w:rPr>
        <w:t>据方学渐《迩训》记载，吴一介有名言曰：“自有官以至致仕，无一日不可罢休”，可见其襟怀磊落、体国恪勤。</w:t>
      </w:r>
    </w:p>
    <w:p>
      <w:pPr>
        <w:ind w:firstLine="640"/>
        <w:rPr>
          <w:rFonts w:ascii="华文楷体" w:hAnsi="华文楷体" w:eastAsia="华文楷体"/>
          <w:sz w:val="32"/>
          <w:szCs w:val="32"/>
        </w:rPr>
      </w:pPr>
      <w:r>
        <w:rPr>
          <w:rFonts w:hint="eastAsia" w:ascii="华文楷体" w:hAnsi="华文楷体" w:eastAsia="华文楷体"/>
          <w:sz w:val="32"/>
          <w:szCs w:val="32"/>
        </w:rPr>
        <w:t>吴用先（1558-1626），万历二十年（1592）进士。初授江西临川县令，任官七年，政绩卓著，朝廷召为户部主事。后出任浙江按察使、布政使，颇有政绩。升都御史巡抚四川，亲自督战，平定播州安慰使杨应龙叛乱。此后因病辞官家居八年，朝廷复召为工部侍郎，后任蓟辽总督。中国国家图书馆收藏有明万历刻本《征蛮疏草》。</w:t>
      </w:r>
    </w:p>
    <w:p>
      <w:pPr>
        <w:ind w:firstLine="640"/>
        <w:rPr>
          <w:rFonts w:ascii="华文楷体" w:hAnsi="华文楷体" w:eastAsia="华文楷体"/>
          <w:sz w:val="32"/>
          <w:szCs w:val="32"/>
        </w:rPr>
      </w:pPr>
      <w:r>
        <w:rPr>
          <w:rFonts w:hint="eastAsia" w:ascii="华文楷体" w:hAnsi="华文楷体" w:eastAsia="华文楷体"/>
          <w:sz w:val="32"/>
          <w:szCs w:val="32"/>
        </w:rPr>
        <w:t>吴用先重视家族事务，他很小时便失去了父母，由祖辈抚育成人</w:t>
      </w:r>
      <w:r>
        <w:rPr>
          <w:rFonts w:hint="default" w:ascii="华文楷体" w:hAnsi="华文楷体" w:eastAsia="华文楷体"/>
          <w:sz w:val="32"/>
          <w:szCs w:val="32"/>
        </w:rPr>
        <w:t>。</w:t>
      </w:r>
      <w:r>
        <w:rPr>
          <w:rFonts w:hint="eastAsia" w:ascii="华文楷体" w:hAnsi="华文楷体" w:eastAsia="华文楷体"/>
          <w:sz w:val="32"/>
          <w:szCs w:val="32"/>
        </w:rPr>
        <w:t>功成名就后</w:t>
      </w:r>
      <w:r>
        <w:rPr>
          <w:rFonts w:hint="eastAsia" w:ascii="华文楷体" w:hAnsi="华文楷体" w:eastAsia="华文楷体"/>
          <w:sz w:val="32"/>
          <w:szCs w:val="32"/>
          <w:lang w:val="en-US" w:eastAsia="zh-Hans"/>
        </w:rPr>
        <w:t>也</w:t>
      </w:r>
      <w:r>
        <w:rPr>
          <w:rFonts w:hint="eastAsia" w:ascii="华文楷体" w:hAnsi="华文楷体" w:eastAsia="华文楷体"/>
          <w:sz w:val="32"/>
          <w:szCs w:val="32"/>
        </w:rPr>
        <w:t>非常关心弟侄们的教育培养，在族中设置义田，以帮助家族里的孤儿，并建宗祠，广得麻溪吴氏族人的称赞。</w:t>
      </w:r>
      <w:r>
        <w:rPr>
          <w:rFonts w:hint="eastAsia" w:ascii="华文楷体" w:hAnsi="华文楷体" w:eastAsia="华文楷体"/>
          <w:color w:val="FF0000"/>
          <w:sz w:val="32"/>
          <w:szCs w:val="32"/>
        </w:rPr>
        <w:t>明万历年间，吴用先路过淇地，拜谒比干墓庙，作《过淇谒殷太师比干墓庙诗》：“驻马抠衣谒太师，精忠耿耿动人思。一腔热血为谁剖？七窍丹心只自知。故国旧墟荒草断，幽祠孤家白云低。古今不尽兴亡恨，闲倚春风听鸟啼。”落款：“浮渡吴用先”，后钤“体中氏”“天柱山人”两方印章。</w:t>
      </w:r>
    </w:p>
    <w:p>
      <w:pPr>
        <w:ind w:firstLine="640"/>
        <w:rPr>
          <w:rFonts w:ascii="华文楷体" w:hAnsi="华文楷体" w:eastAsia="华文楷体"/>
          <w:sz w:val="32"/>
          <w:szCs w:val="32"/>
        </w:rPr>
      </w:pPr>
      <w:r>
        <w:rPr>
          <w:rFonts w:hint="eastAsia" w:ascii="华文楷体" w:hAnsi="华文楷体" w:eastAsia="华文楷体"/>
          <w:sz w:val="32"/>
          <w:szCs w:val="32"/>
        </w:rPr>
        <w:t>吴应宾</w:t>
      </w:r>
      <w:r>
        <w:rPr>
          <w:rFonts w:hint="eastAsia" w:ascii="华文楷体" w:hAnsi="华文楷体" w:eastAsia="华文楷体"/>
          <w:sz w:val="32"/>
          <w:szCs w:val="32"/>
          <w:lang w:val="en-US" w:eastAsia="zh-Hans"/>
        </w:rPr>
        <w:t>是</w:t>
      </w:r>
      <w:r>
        <w:rPr>
          <w:rFonts w:hint="eastAsia" w:ascii="华文楷体" w:hAnsi="华文楷体" w:eastAsia="华文楷体"/>
          <w:sz w:val="32"/>
          <w:szCs w:val="32"/>
        </w:rPr>
        <w:t>吴一介第四子。万历十四年（1586）进士，授翰林院编修。不久，因眼而辞官归里，之后在故乡桐城居住生活了四十年，专心著述、讲学。明崇祯七年（1634），桐城爆发民乱，吴应宾叹曰：“世界自此不太平矣!”退居城外南湾别墅，端坐而逝，门人谥“宗一先生”。吴应宾重视家风家训，康熙《桐城县志》记载其“撰《延陵家谱》，诫子弟以敦睦宗党为要。”马其昶评述吴应宾：“解体世纷，结志区外，溥物而忘我。”</w:t>
      </w:r>
    </w:p>
    <w:p>
      <w:pPr>
        <w:ind w:firstLine="640"/>
        <w:rPr>
          <w:rFonts w:ascii="华文楷体" w:hAnsi="华文楷体" w:eastAsia="华文楷体" w:cs="楷体"/>
          <w:sz w:val="32"/>
          <w:szCs w:val="32"/>
        </w:rPr>
      </w:pPr>
      <w:r>
        <w:rPr>
          <w:rFonts w:hint="eastAsia" w:ascii="华文楷体" w:hAnsi="华文楷体" w:eastAsia="华文楷体"/>
          <w:sz w:val="32"/>
          <w:szCs w:val="32"/>
        </w:rPr>
        <w:t>吴叔度幼年</w:t>
      </w:r>
      <w:r>
        <w:rPr>
          <w:rFonts w:hint="eastAsia" w:ascii="华文楷体" w:hAnsi="华文楷体" w:eastAsia="华文楷体"/>
          <w:sz w:val="32"/>
          <w:szCs w:val="32"/>
          <w:lang w:val="en-US" w:eastAsia="zh-Hans"/>
        </w:rPr>
        <w:t>虽然</w:t>
      </w:r>
      <w:r>
        <w:rPr>
          <w:rFonts w:hint="eastAsia" w:ascii="华文楷体" w:hAnsi="华文楷体" w:eastAsia="华文楷体"/>
          <w:sz w:val="32"/>
          <w:szCs w:val="32"/>
        </w:rPr>
        <w:t>家境不佳，但</w:t>
      </w:r>
      <w:r>
        <w:rPr>
          <w:rFonts w:hint="eastAsia" w:ascii="华文楷体" w:hAnsi="华文楷体" w:eastAsia="华文楷体"/>
          <w:sz w:val="32"/>
          <w:szCs w:val="32"/>
          <w:lang w:val="en-US" w:eastAsia="zh-Hans"/>
        </w:rPr>
        <w:t>他胸怀</w:t>
      </w:r>
      <w:r>
        <w:rPr>
          <w:rFonts w:hint="eastAsia" w:ascii="华文楷体" w:hAnsi="华文楷体" w:eastAsia="华文楷体"/>
          <w:sz w:val="32"/>
          <w:szCs w:val="32"/>
        </w:rPr>
        <w:t>大志</w:t>
      </w:r>
      <w:r>
        <w:rPr>
          <w:rFonts w:hint="default" w:ascii="华文楷体" w:hAnsi="华文楷体" w:eastAsia="华文楷体"/>
          <w:sz w:val="32"/>
          <w:szCs w:val="32"/>
        </w:rPr>
        <w:t>，</w:t>
      </w:r>
      <w:r>
        <w:rPr>
          <w:rFonts w:hint="eastAsia" w:ascii="华文楷体" w:hAnsi="华文楷体" w:eastAsia="华文楷体"/>
          <w:sz w:val="32"/>
          <w:szCs w:val="32"/>
        </w:rPr>
        <w:t>努力读书，明万历四十四年</w:t>
      </w:r>
      <w:r>
        <w:rPr>
          <w:rFonts w:hint="eastAsia" w:ascii="华文楷体" w:hAnsi="华文楷体" w:eastAsia="华文楷体"/>
          <w:sz w:val="32"/>
          <w:szCs w:val="32"/>
          <w:lang w:val="en-US" w:eastAsia="zh-Hans"/>
        </w:rPr>
        <w:t>中</w:t>
      </w:r>
      <w:r>
        <w:rPr>
          <w:rFonts w:hint="eastAsia" w:ascii="华文楷体" w:hAnsi="华文楷体" w:eastAsia="华文楷体"/>
          <w:sz w:val="32"/>
          <w:szCs w:val="32"/>
        </w:rPr>
        <w:t>（1616）进士。初任工部主事，在杭州南关办理公务，当地人镌《榷政编》记载其政绩。之后出任黄州知府，又任光州知州，光州是其族叔吴一介旧守地，循声茂绩，后先辉映，人称“大小吴公”。数年后回京任职，官工部郎。吴叔度勤政爱民，“常若无事，即事至立办。”马其昶评他：“此真才，足了事者矣。</w:t>
      </w:r>
    </w:p>
    <w:p>
      <w:pPr>
        <w:ind w:firstLine="640"/>
        <w:rPr>
          <w:rFonts w:ascii="华文楷体" w:hAnsi="华文楷体" w:eastAsia="华文楷体"/>
          <w:sz w:val="32"/>
          <w:szCs w:val="32"/>
        </w:rPr>
      </w:pPr>
      <w:r>
        <w:rPr>
          <w:rFonts w:hint="eastAsia" w:ascii="华文楷体" w:hAnsi="华文楷体" w:eastAsia="华文楷体"/>
          <w:sz w:val="32"/>
          <w:szCs w:val="32"/>
        </w:rPr>
        <w:t>吴应琦（1571-1651）</w:t>
      </w:r>
      <w:r>
        <w:rPr>
          <w:rFonts w:hint="default" w:ascii="华文楷体" w:hAnsi="华文楷体" w:eastAsia="华文楷体"/>
          <w:sz w:val="32"/>
          <w:szCs w:val="32"/>
        </w:rPr>
        <w:t>，</w:t>
      </w:r>
      <w:r>
        <w:rPr>
          <w:rFonts w:hint="eastAsia" w:ascii="华文楷体" w:hAnsi="华文楷体" w:eastAsia="华文楷体"/>
          <w:sz w:val="32"/>
          <w:szCs w:val="32"/>
        </w:rPr>
        <w:t>万历三十二年（1604）进士。初任太常博士，后升监察御史，巡按云南。因云南距离京城甚远，当地法纪较为松弛，藩镇黔国公骄横，难以治理，吴应琦利用黔国公沐氏家族内部矛盾，采取一系列措施，整饬得当。同时，吴应琦在云南兴修学宫，奖励教育，兴利除弊，得到百姓的拥护。后官至南大理寺卿，明崇祯初年，推恩三代，荫胄子。不久辞官归乡，享寿八十一。</w:t>
      </w:r>
    </w:p>
    <w:p>
      <w:pPr>
        <w:ind w:firstLine="640"/>
        <w:rPr>
          <w:rFonts w:hint="default" w:ascii="华文楷体" w:hAnsi="华文楷体" w:eastAsia="华文楷体"/>
          <w:sz w:val="32"/>
          <w:szCs w:val="32"/>
        </w:rPr>
      </w:pPr>
      <w:r>
        <w:rPr>
          <w:rFonts w:hint="eastAsia" w:ascii="华文楷体" w:hAnsi="华文楷体" w:eastAsia="华文楷体"/>
          <w:sz w:val="32"/>
          <w:szCs w:val="32"/>
        </w:rPr>
        <w:t>吴坤元（1600-1679），吴一介曾孙女，潘金芝妻，潘江之母。明末清初桐城人。吴坤元少承父祖诗礼之训，喜读书，识大义；嫁入潘家，事长辈以孝称；夫君过世，孀居二十余年，不临镜修容;好学，老犹不倦，能诗擅画，名其阁曰“松声阁”，取意“松之为木，岁寒不凋，而四时有常声。”著有《松声阁集》二十卷，年八十寿终。吴坤元</w:t>
      </w:r>
      <w:r>
        <w:rPr>
          <w:rFonts w:hint="eastAsia" w:ascii="华文楷体" w:hAnsi="华文楷体" w:eastAsia="华文楷体"/>
          <w:sz w:val="32"/>
          <w:szCs w:val="32"/>
          <w:lang w:val="en-US" w:eastAsia="zh-Hans"/>
        </w:rPr>
        <w:t>时常</w:t>
      </w:r>
      <w:r>
        <w:rPr>
          <w:rFonts w:hint="eastAsia" w:ascii="华文楷体" w:hAnsi="华文楷体" w:eastAsia="华文楷体"/>
          <w:sz w:val="32"/>
          <w:szCs w:val="32"/>
        </w:rPr>
        <w:t>教</w:t>
      </w:r>
      <w:r>
        <w:rPr>
          <w:rFonts w:hint="eastAsia" w:ascii="华文楷体" w:hAnsi="华文楷体" w:eastAsia="华文楷体"/>
          <w:sz w:val="32"/>
          <w:szCs w:val="32"/>
          <w:lang w:val="en-US" w:eastAsia="zh-Hans"/>
        </w:rPr>
        <w:t>导</w:t>
      </w:r>
      <w:r>
        <w:rPr>
          <w:rFonts w:hint="eastAsia" w:ascii="华文楷体" w:hAnsi="华文楷体" w:eastAsia="华文楷体"/>
          <w:sz w:val="32"/>
          <w:szCs w:val="32"/>
        </w:rPr>
        <w:t>子孙以孝友、多读书、慎取友为训，毋汲汲富贵</w:t>
      </w:r>
      <w:r>
        <w:rPr>
          <w:rFonts w:hint="default" w:ascii="华文楷体" w:hAnsi="华文楷体" w:eastAsia="华文楷体"/>
          <w:sz w:val="32"/>
          <w:szCs w:val="32"/>
        </w:rPr>
        <w:t>。</w:t>
      </w:r>
    </w:p>
    <w:p>
      <w:pPr>
        <w:ind w:firstLine="640"/>
        <w:rPr>
          <w:rFonts w:hint="default" w:ascii="华文楷体" w:hAnsi="华文楷体" w:eastAsia="华文楷体"/>
          <w:sz w:val="32"/>
          <w:szCs w:val="32"/>
          <w:lang w:eastAsia="zh-Hans"/>
        </w:rPr>
      </w:pPr>
      <w:r>
        <w:rPr>
          <w:rFonts w:hint="eastAsia" w:ascii="华文楷体" w:hAnsi="华文楷体" w:eastAsia="华文楷体"/>
          <w:sz w:val="32"/>
          <w:szCs w:val="32"/>
        </w:rPr>
        <w:t>吴道新（1608-1689），吴一介第九孙。天启七年（1627）举人，历官泰兴县教谕、工部都水主事。明亡后隐居桐</w:t>
      </w:r>
      <w:r>
        <w:rPr>
          <w:rFonts w:hint="eastAsia" w:ascii="华文楷体" w:hAnsi="华文楷体" w:eastAsia="华文楷体"/>
          <w:sz w:val="32"/>
          <w:szCs w:val="32"/>
          <w:lang w:val="en-US" w:eastAsia="zh-Hans"/>
        </w:rPr>
        <w:t>城</w:t>
      </w:r>
      <w:r>
        <w:rPr>
          <w:rFonts w:hint="default" w:ascii="华文楷体" w:hAnsi="华文楷体" w:eastAsia="华文楷体"/>
          <w:sz w:val="32"/>
          <w:szCs w:val="32"/>
          <w:lang w:eastAsia="zh-Hans"/>
        </w:rPr>
        <w:t>。</w:t>
      </w:r>
    </w:p>
    <w:p>
      <w:pPr>
        <w:ind w:firstLine="640"/>
        <w:rPr>
          <w:rFonts w:ascii="华文楷体" w:hAnsi="华文楷体" w:eastAsia="华文楷体"/>
          <w:sz w:val="32"/>
          <w:szCs w:val="32"/>
        </w:rPr>
      </w:pPr>
      <w:r>
        <w:rPr>
          <w:rFonts w:hint="eastAsia" w:ascii="华文楷体" w:hAnsi="华文楷体" w:eastAsia="华文楷体"/>
          <w:sz w:val="32"/>
          <w:szCs w:val="32"/>
        </w:rPr>
        <w:t>吴道凝（1612-1655）</w:t>
      </w:r>
      <w:r>
        <w:rPr>
          <w:rFonts w:hint="default" w:ascii="华文楷体" w:hAnsi="华文楷体" w:eastAsia="华文楷体"/>
          <w:sz w:val="32"/>
          <w:szCs w:val="32"/>
        </w:rPr>
        <w:t>，</w:t>
      </w:r>
      <w:r>
        <w:rPr>
          <w:rFonts w:hint="eastAsia" w:ascii="华文楷体" w:hAnsi="华文楷体" w:eastAsia="华文楷体"/>
          <w:sz w:val="32"/>
          <w:szCs w:val="32"/>
        </w:rPr>
        <w:t>吴应宾之子。年少即有才略，而豪放不羁，与人谈论，常语惊四座，尤其擅长诗赋、古文，又善草书，自称得唐代书法家李邕笔意。清顺治四年（1647）进士，初任山东长清县令，后改授浙江奉化县令。但他“有志于学问著述，而无治理方圆百里的兴趣，于是辞官归里，专事著述，有《大指斋集》十二卷传世。</w:t>
      </w:r>
    </w:p>
    <w:p>
      <w:pPr>
        <w:ind w:firstLine="640"/>
        <w:rPr>
          <w:rFonts w:ascii="华文楷体" w:hAnsi="华文楷体" w:eastAsia="华文楷体"/>
          <w:sz w:val="32"/>
          <w:szCs w:val="32"/>
        </w:rPr>
      </w:pPr>
      <w:r>
        <w:rPr>
          <w:rFonts w:hint="eastAsia" w:ascii="华文楷体" w:hAnsi="华文楷体" w:eastAsia="华文楷体"/>
          <w:sz w:val="32"/>
          <w:szCs w:val="32"/>
        </w:rPr>
        <w:t>吴询（1730-1810），乾隆年间县学生。工诗文，善隶楷，游历齐、鲁、闽、粤、豫章、钱塘，登匡庐、武夷诸山，探览古圣贤栖息之迹，学益精博。弟子众多，吴赓枚、吴庭煇、叶玢皆出其门下。吴询精于《易》学，研穷《易》图象，其说有“六对”“四分”诸爻各变，皆前儒所未发，著有《矩轩周易》五卷、《矩轩易象》三卷、《画溪逸语》等。</w:t>
      </w:r>
    </w:p>
    <w:p>
      <w:pPr>
        <w:ind w:firstLine="640"/>
        <w:rPr>
          <w:rFonts w:hint="eastAsia" w:ascii="华文楷体" w:hAnsi="华文楷体" w:eastAsia="华文楷体"/>
          <w:sz w:val="32"/>
          <w:szCs w:val="32"/>
        </w:rPr>
      </w:pPr>
      <w:r>
        <w:rPr>
          <w:rFonts w:hint="eastAsia" w:ascii="华文楷体" w:hAnsi="华文楷体" w:eastAsia="华文楷体"/>
          <w:sz w:val="32"/>
          <w:szCs w:val="32"/>
        </w:rPr>
        <w:t>吴贻咏（1736-1806），少</w:t>
      </w:r>
      <w:r>
        <w:rPr>
          <w:rFonts w:hint="eastAsia" w:ascii="华文楷体" w:hAnsi="华文楷体" w:eastAsia="华文楷体"/>
          <w:sz w:val="32"/>
          <w:szCs w:val="32"/>
          <w:lang w:val="en-US" w:eastAsia="zh-Hans"/>
        </w:rPr>
        <w:t>时</w:t>
      </w:r>
      <w:r>
        <w:rPr>
          <w:rFonts w:hint="eastAsia" w:ascii="华文楷体" w:hAnsi="华文楷体" w:eastAsia="华文楷体"/>
          <w:sz w:val="32"/>
          <w:szCs w:val="32"/>
        </w:rPr>
        <w:t>聪颖绝伦，十四岁时父亲吴隆骘去世，家贫而诵读不辍。清乾隆四十八年（1783）举人，乾隆五十八年会试第一名，殿试列三甲第二十七名进士。授翰林院庶吉士，官吏部验封司主事，七十一岁卒。</w:t>
      </w:r>
    </w:p>
    <w:p>
      <w:pPr>
        <w:ind w:firstLine="640"/>
        <w:rPr>
          <w:rFonts w:ascii="华文楷体" w:hAnsi="华文楷体" w:eastAsia="华文楷体"/>
          <w:sz w:val="32"/>
          <w:szCs w:val="32"/>
        </w:rPr>
      </w:pPr>
      <w:r>
        <w:rPr>
          <w:rFonts w:hint="eastAsia" w:ascii="华文楷体" w:hAnsi="华文楷体" w:eastAsia="华文楷体"/>
          <w:sz w:val="32"/>
          <w:szCs w:val="32"/>
        </w:rPr>
        <w:t>明清时期科举制度，秀才是考取功名的第一步，之后通过三年一次的乡试考取举人（第一名称“解元”），有了举人身份才能参加次年礼部举行的会试，录取后称贡士（第一名称“会元”），贡士参加由皇帝亲自主持的殿试（第一名称“状元”）。《清乾隆五十八年进士题名碑》碑文最上方有：“奉天承运皇帝制曰：乾隆五十八年四月二十一日，策试天下贡士吴贻咏等八十一名……”这是吴贻咏当年会试取得贡士第一名“会元”的确切实证。</w:t>
      </w:r>
    </w:p>
    <w:p>
      <w:pPr>
        <w:ind w:firstLine="640"/>
        <w:rPr>
          <w:rFonts w:ascii="华文楷体" w:hAnsi="华文楷体" w:eastAsia="华文楷体"/>
          <w:sz w:val="32"/>
          <w:szCs w:val="32"/>
        </w:rPr>
      </w:pPr>
      <w:r>
        <w:rPr>
          <w:rFonts w:hint="eastAsia" w:ascii="华文楷体" w:hAnsi="华文楷体" w:eastAsia="华文楷体"/>
          <w:sz w:val="32"/>
          <w:szCs w:val="32"/>
        </w:rPr>
        <w:t>吴赓枚</w:t>
      </w:r>
      <w:r>
        <w:rPr>
          <w:rFonts w:hint="default" w:ascii="华文楷体" w:hAnsi="华文楷体" w:eastAsia="华文楷体"/>
          <w:sz w:val="32"/>
          <w:szCs w:val="32"/>
        </w:rPr>
        <w:t>，</w:t>
      </w:r>
      <w:r>
        <w:rPr>
          <w:rFonts w:hint="eastAsia" w:ascii="华文楷体" w:hAnsi="华文楷体" w:eastAsia="华文楷体"/>
          <w:sz w:val="32"/>
          <w:szCs w:val="32"/>
        </w:rPr>
        <w:t xml:space="preserve">嘉庆四年（1799）进士，选庶吉士，充实录馆纂修，后任礼部主事、礼部郎中，篡修《会典》《学政全书》，擢为监察御史。吴赓枚在礼部为官十余年，遇事论议必依据《礼经》，任监察御史期间，上疏皆以人心风俗为务。吴赓枚崇尚俭约，关心民间疾苦，教人必以礼法，学者称其为“春麓先生”。后主讲安庆敬敷书院。  </w:t>
      </w:r>
    </w:p>
    <w:p>
      <w:pPr>
        <w:ind w:firstLine="640"/>
        <w:rPr>
          <w:rFonts w:ascii="华文楷体" w:hAnsi="华文楷体" w:eastAsia="华文楷体"/>
          <w:sz w:val="32"/>
          <w:szCs w:val="32"/>
        </w:rPr>
      </w:pPr>
      <w:r>
        <w:rPr>
          <w:rFonts w:hint="eastAsia" w:ascii="华文楷体" w:hAnsi="华文楷体" w:eastAsia="华文楷体"/>
          <w:sz w:val="32"/>
          <w:szCs w:val="32"/>
        </w:rPr>
        <w:t>吴庭煇嘉庆十六年（1811）进士。历任四川定远知县、合州知州、涪州知州。每到一地，吴庭煇着力解决实际问题，如今重庆市涪陵区留存有一通吴庭煇撰写的《修考棚记》碑，记载了他在定远县、涪州为士子们修建考棚之事。后因病辞官归乡，涪州人感念其恩，为他立生祠。吴庭煇治家严格，编著《蝠山家训》一卷（已失传），吴氏芸晖馆家法遂闻名一时。</w:t>
      </w:r>
    </w:p>
    <w:p>
      <w:pPr>
        <w:ind w:firstLine="640"/>
        <w:rPr>
          <w:rFonts w:ascii="华文楷体" w:hAnsi="华文楷体" w:eastAsia="华文楷体"/>
          <w:sz w:val="32"/>
          <w:szCs w:val="32"/>
        </w:rPr>
      </w:pPr>
      <w:r>
        <w:rPr>
          <w:rFonts w:hint="eastAsia" w:ascii="华文楷体" w:hAnsi="华文楷体" w:eastAsia="华文楷体"/>
          <w:sz w:val="32"/>
          <w:szCs w:val="32"/>
        </w:rPr>
        <w:t>吴廷康道光、咸丰年间，在浙江为官多年，与何绍基至交，擅长书法，尤精篆隶，嗜金石收藏，搜罗古物，摹勒手题，收藏有汉晋钟铭、印文、铜器、碑碣、瓦当等</w:t>
      </w:r>
    </w:p>
    <w:p>
      <w:pPr>
        <w:pStyle w:val="4"/>
        <w:ind w:firstLine="641"/>
        <w:rPr>
          <w:rFonts w:ascii="华文楷体" w:hAnsi="华文楷体" w:eastAsia="华文楷体"/>
          <w:color w:val="FF0000"/>
        </w:rPr>
      </w:pPr>
      <w:bookmarkStart w:id="8" w:name="_Toc10160"/>
      <w:bookmarkStart w:id="9" w:name="_Hlk108177876"/>
      <w:r>
        <w:rPr>
          <w:rFonts w:hint="eastAsia" w:ascii="华文楷体" w:hAnsi="华文楷体" w:eastAsia="华文楷体"/>
          <w:color w:val="FF0000"/>
        </w:rPr>
        <w:t>桐城麻溪吴氏历史人物主要著述表</w:t>
      </w:r>
      <w:bookmarkEnd w:id="8"/>
    </w:p>
    <w:bookmarkEnd w:id="9"/>
    <w:p>
      <w:pPr>
        <w:pStyle w:val="2"/>
        <w:ind w:firstLine="0" w:firstLineChars="0"/>
        <w:jc w:val="center"/>
        <w:rPr>
          <w:rFonts w:ascii="华文楷体" w:hAnsi="华文楷体" w:eastAsia="华文楷体"/>
          <w:sz w:val="36"/>
          <w:szCs w:val="36"/>
        </w:rPr>
      </w:pPr>
      <w:bookmarkStart w:id="10" w:name="_Toc105649775"/>
      <w:bookmarkStart w:id="11" w:name="_Toc26832"/>
      <w:r>
        <w:rPr>
          <w:rFonts w:hint="eastAsia" w:ascii="华文楷体" w:hAnsi="华文楷体" w:eastAsia="华文楷体"/>
          <w:sz w:val="36"/>
          <w:szCs w:val="36"/>
        </w:rPr>
        <w:t>第三部分</w:t>
      </w:r>
      <w:r>
        <w:rPr>
          <w:rFonts w:ascii="华文楷体" w:hAnsi="华文楷体" w:eastAsia="华文楷体"/>
          <w:sz w:val="36"/>
          <w:szCs w:val="36"/>
        </w:rPr>
        <w:t xml:space="preserve">  </w:t>
      </w:r>
      <w:bookmarkEnd w:id="10"/>
      <w:r>
        <w:rPr>
          <w:rFonts w:hint="eastAsia" w:ascii="华文楷体" w:hAnsi="华文楷体" w:eastAsia="华文楷体"/>
          <w:sz w:val="36"/>
          <w:szCs w:val="36"/>
        </w:rPr>
        <w:t>桐城吴姓 多支并立</w:t>
      </w:r>
      <w:bookmarkEnd w:id="11"/>
    </w:p>
    <w:p>
      <w:pPr>
        <w:ind w:firstLine="640"/>
        <w:rPr>
          <w:rFonts w:hint="eastAsia" w:ascii="华文楷体" w:hAnsi="华文楷体" w:eastAsia="华文楷体"/>
          <w:sz w:val="32"/>
          <w:szCs w:val="32"/>
        </w:rPr>
      </w:pPr>
      <w:r>
        <w:rPr>
          <w:rFonts w:hint="eastAsia" w:ascii="华文楷体" w:hAnsi="华文楷体" w:eastAsia="华文楷体"/>
          <w:sz w:val="32"/>
          <w:szCs w:val="32"/>
        </w:rPr>
        <w:t>桐城有数支吴姓，多是元末明初由外地迁入，除麻溪吴氏外，还有马埠吴氏、豸岭吴氏、高甸吴氏、吴家嘴吴氏等。这几支吴氏虽与麻溪吴氏为别族，但世系却不远。如马埠吴氏、豸岭吴的迁桐始祖吴泰二与麻溪吴氏始祖吴太一公即是兄弟。</w:t>
      </w:r>
    </w:p>
    <w:p>
      <w:pPr>
        <w:ind w:firstLine="640"/>
        <w:rPr>
          <w:rFonts w:ascii="华文楷体" w:hAnsi="华文楷体" w:eastAsia="华文楷体"/>
          <w:sz w:val="32"/>
          <w:szCs w:val="32"/>
        </w:rPr>
      </w:pPr>
      <w:r>
        <w:rPr>
          <w:rFonts w:hint="eastAsia" w:ascii="华文楷体" w:hAnsi="华文楷体" w:eastAsia="华文楷体"/>
          <w:sz w:val="32"/>
          <w:szCs w:val="32"/>
        </w:rPr>
        <w:t>明洪武三年（1370），马埠吴氏始迁祖泰二公由徽州婺源迁居桐城，其后世繁衍于桐城东乡马埠山一带，故称“马埠吴氏”或“马埠山吴氏”。明正德年间，该族迁桐后的第七世吴檄考中进士，之后其子吴自峒亦中进士，一时“父子进士”传为美谈，马埠吴氏由此兴盛。明末清初，族人吴国琦、吴宏安父子又先后高中进士，成为该族第二对“父子进士”，一门四进士，足以让马埠吴氏步入桐城望族之列。马埠吴氏还有书画家，如嘉庆道光年间的族人吴荦，以山水、花鸟画见长。</w:t>
      </w:r>
    </w:p>
    <w:p>
      <w:pPr>
        <w:ind w:firstLine="640"/>
        <w:rPr>
          <w:rFonts w:ascii="华文楷体" w:hAnsi="华文楷体" w:eastAsia="华文楷体"/>
          <w:sz w:val="32"/>
          <w:szCs w:val="32"/>
        </w:rPr>
      </w:pPr>
      <w:r>
        <w:rPr>
          <w:rFonts w:hint="eastAsia" w:ascii="华文楷体" w:hAnsi="华文楷体" w:eastAsia="华文楷体"/>
          <w:sz w:val="32"/>
          <w:szCs w:val="32"/>
        </w:rPr>
        <w:t>吴檄，正德十六年（1521）进士，初授襄阳推官，裁决疑案。遇饥荒敢于直言上书，声名显著，官至陕西参政，一直保持清廉耿介的操行</w:t>
      </w:r>
      <w:r>
        <w:rPr>
          <w:rFonts w:hint="default" w:ascii="华文楷体" w:hAnsi="华文楷体" w:eastAsia="华文楷体"/>
          <w:sz w:val="32"/>
          <w:szCs w:val="32"/>
        </w:rPr>
        <w:t>。</w:t>
      </w:r>
      <w:r>
        <w:rPr>
          <w:rFonts w:hint="eastAsia" w:ascii="华文楷体" w:hAnsi="华文楷体" w:eastAsia="华文楷体"/>
          <w:sz w:val="32"/>
          <w:szCs w:val="32"/>
        </w:rPr>
        <w:t>吴檄著有诗集《兵部集》，明嘉靖《安庆府志》称其诗“沨沨乎有汉魏、盛唐之风焉。”现中国国家图书馆收藏有明嘉靖刻本《兵部集》，存诗110余首。</w:t>
      </w:r>
    </w:p>
    <w:p>
      <w:pPr>
        <w:ind w:firstLine="640"/>
        <w:rPr>
          <w:rFonts w:ascii="华文楷体" w:hAnsi="华文楷体" w:eastAsia="华文楷体"/>
          <w:sz w:val="32"/>
          <w:szCs w:val="32"/>
        </w:rPr>
      </w:pPr>
      <w:r>
        <w:rPr>
          <w:rFonts w:hint="default" w:ascii="华文楷体" w:hAnsi="华文楷体" w:eastAsia="华文楷体"/>
          <w:color w:val="FF0000"/>
          <w:sz w:val="32"/>
          <w:szCs w:val="32"/>
        </w:rPr>
        <w:t>《</w:t>
      </w:r>
      <w:r>
        <w:rPr>
          <w:rFonts w:hint="eastAsia" w:ascii="华文楷体" w:hAnsi="华文楷体" w:eastAsia="华文楷体"/>
          <w:color w:val="FF0000"/>
          <w:sz w:val="32"/>
          <w:szCs w:val="32"/>
        </w:rPr>
        <w:t>闻皖城旱甚</w:t>
      </w:r>
      <w:r>
        <w:rPr>
          <w:rFonts w:hint="default" w:ascii="华文楷体" w:hAnsi="华文楷体" w:eastAsia="华文楷体"/>
          <w:color w:val="FF0000"/>
          <w:sz w:val="32"/>
          <w:szCs w:val="32"/>
        </w:rPr>
        <w:t>》</w:t>
      </w:r>
      <w:r>
        <w:rPr>
          <w:rFonts w:hint="eastAsia" w:ascii="华文楷体" w:hAnsi="华文楷体" w:eastAsia="华文楷体"/>
          <w:color w:val="FF0000"/>
          <w:sz w:val="32"/>
          <w:szCs w:val="32"/>
        </w:rPr>
        <w:t>注：皖城指安庆府城，全诗描述了当时安庆遇到旱灾，春夏无雨，原本沃野千里，如今庄稼却干旱难有收成;最后一联表达了吴檄一个多年宦游在外之人，对故乡的记挂，一句“薄游心万里，南望泪沾衣”让人读出了作者深深的思乡之情。</w:t>
      </w:r>
    </w:p>
    <w:p>
      <w:pPr>
        <w:ind w:firstLine="640"/>
        <w:rPr>
          <w:rFonts w:ascii="华文楷体" w:hAnsi="华文楷体" w:eastAsia="华文楷体"/>
          <w:sz w:val="32"/>
          <w:szCs w:val="32"/>
        </w:rPr>
      </w:pPr>
      <w:r>
        <w:rPr>
          <w:rFonts w:hint="eastAsia" w:ascii="华文楷体" w:hAnsi="华文楷体" w:eastAsia="华文楷体"/>
          <w:sz w:val="32"/>
          <w:szCs w:val="32"/>
        </w:rPr>
        <w:t>吴自峒</w:t>
      </w:r>
      <w:r>
        <w:rPr>
          <w:rFonts w:hint="eastAsia" w:ascii="华文楷体" w:hAnsi="华文楷体" w:eastAsia="华文楷体"/>
          <w:sz w:val="32"/>
          <w:szCs w:val="32"/>
          <w:lang w:val="en-US" w:eastAsia="zh-Hans"/>
        </w:rPr>
        <w:t>是</w:t>
      </w:r>
      <w:r>
        <w:rPr>
          <w:rFonts w:hint="eastAsia" w:ascii="华文楷体" w:hAnsi="华文楷体" w:eastAsia="华文楷体"/>
          <w:sz w:val="32"/>
          <w:szCs w:val="32"/>
        </w:rPr>
        <w:t>吴檄第五子。明代桐城人。嘉靖四十一年（1562）进士，选翰林院待诏，充裕王讲官，擢太常寺少卿，官至右通政。吴檄与吴自峒父子两代进士，传为美谈，当时桐城城内西大街上建有“父子进士坊”。后来桐城议建乡贤祠，有人问：“吴自峒比其父如何？”一士绅说：“吴檄品行高洁，吴自峒谦恭温和，父子俩操守不同，但受到士人仰慕的情况是一样的。”众人认同，于是吴檄、吴自峒皆入祀乡贤祠。</w:t>
      </w:r>
    </w:p>
    <w:p>
      <w:pPr>
        <w:ind w:firstLine="640"/>
        <w:rPr>
          <w:rFonts w:ascii="华文楷体" w:hAnsi="华文楷体" w:eastAsia="华文楷体"/>
          <w:sz w:val="32"/>
          <w:szCs w:val="32"/>
        </w:rPr>
      </w:pPr>
      <w:r>
        <w:rPr>
          <w:rFonts w:hint="eastAsia" w:ascii="华文楷体" w:hAnsi="华文楷体" w:eastAsia="华文楷体"/>
          <w:sz w:val="32"/>
          <w:szCs w:val="32"/>
        </w:rPr>
        <w:t>吴自峒德行谦恭，清康熙《桐城县志》记载，晚明时桐城修筑砖城墙，规划中需要拆除部分民宅，吴自峒说：“吾产可破，民居则不可损”，于是主动让出田园、界地，尽量减少民宅被拆除，深受百姓感戴。</w:t>
      </w:r>
    </w:p>
    <w:p>
      <w:pPr>
        <w:ind w:firstLine="640"/>
        <w:rPr>
          <w:rFonts w:ascii="华文楷体" w:hAnsi="华文楷体" w:eastAsia="华文楷体"/>
          <w:sz w:val="32"/>
          <w:szCs w:val="32"/>
        </w:rPr>
      </w:pPr>
      <w:r>
        <w:rPr>
          <w:rFonts w:hint="eastAsia" w:ascii="华文楷体" w:hAnsi="华文楷体" w:eastAsia="华文楷体"/>
          <w:sz w:val="32"/>
          <w:szCs w:val="32"/>
        </w:rPr>
        <w:t>吴国琦，崇祯四年（1631）进士，曾任浙江兰溪知县，清正爱民。在任职漳州推官期间，办结八百多项案件，升任兵部主事。此时正值明末战乱，吴国琦上疏《渡江九策》，皆切中时务。晚年精于诗词，著有《尚书音》《易占》等。</w:t>
      </w:r>
    </w:p>
    <w:p>
      <w:pPr>
        <w:ind w:firstLine="640"/>
        <w:rPr>
          <w:rFonts w:ascii="华文楷体" w:hAnsi="华文楷体" w:eastAsia="华文楷体"/>
          <w:sz w:val="32"/>
          <w:szCs w:val="32"/>
        </w:rPr>
      </w:pPr>
      <w:r>
        <w:rPr>
          <w:rFonts w:hint="eastAsia" w:ascii="华文楷体" w:hAnsi="华文楷体" w:eastAsia="华文楷体"/>
          <w:sz w:val="32"/>
          <w:szCs w:val="32"/>
        </w:rPr>
        <w:t>吴国琦的儿子吴宏安是清顺治九年（1652）进士，授翰林院庶吉士。著有《石塘诗稿》等。</w:t>
      </w:r>
    </w:p>
    <w:p>
      <w:pPr>
        <w:ind w:firstLine="640"/>
        <w:rPr>
          <w:rFonts w:ascii="华文楷体" w:hAnsi="华文楷体" w:eastAsia="华文楷体"/>
          <w:sz w:val="32"/>
          <w:szCs w:val="32"/>
        </w:rPr>
      </w:pPr>
      <w:r>
        <w:rPr>
          <w:rFonts w:hint="eastAsia" w:ascii="华文楷体" w:hAnsi="华文楷体" w:eastAsia="华文楷体"/>
          <w:sz w:val="32"/>
          <w:szCs w:val="32"/>
        </w:rPr>
        <w:t>吴荦（1774-1854）是清代嘉庆年间的诸生。一生淡泊功名，精研绘画，虽不营资产却乐善好施。与同乡姚莹、光聪谐、马元伯、马树华等相友善。</w:t>
      </w:r>
    </w:p>
    <w:p>
      <w:pPr>
        <w:ind w:firstLine="640"/>
        <w:rPr>
          <w:rFonts w:ascii="华文楷体" w:hAnsi="华文楷体" w:eastAsia="华文楷体"/>
          <w:sz w:val="32"/>
          <w:szCs w:val="32"/>
        </w:rPr>
      </w:pPr>
      <w:r>
        <w:rPr>
          <w:rFonts w:hint="eastAsia" w:ascii="华文楷体" w:hAnsi="华文楷体" w:eastAsia="华文楷体"/>
          <w:sz w:val="32"/>
          <w:szCs w:val="32"/>
        </w:rPr>
        <w:t>吴荦绘画重写生，多取吴门文人画笔意，宏阔奔放。工山水、花鸟，不专事摹拟，自以意得于山水之间。安徽博物院收藏有吴荦《丹心捧日图》，图中湖石以水墨写意，粗笔皴染，用笔沉稳，简括高洁，款题：“丹心捧日，道光甲午（1834）正月望日写，为裴之棣室清政，牧皋吴荦。”又有《万壑松风图》，绘山峰高峙，长松积翠，曲径通幽，有空亭立于高台，屋舍隐现山林，勾染精到，设色浓淡得宜，款题：“道光辛丑（1841）九月写于凤翔郡雁南亭，奉艾峰先生教正，皖桐吴荦。”桐城市博物馆收藏有吴荦《鸟树图》，绘鸟雀三只栖于枝头，水墨浓淡得体，枝叶勾勒细致，款题：“道光戊申（1848）端阳望日，为春台大兄先生六十寿辰写此称觞，藉供清鉴，牧皋吴荦，时年七十有五”。</w:t>
      </w:r>
    </w:p>
    <w:p>
      <w:pPr>
        <w:ind w:firstLine="640"/>
        <w:rPr>
          <w:rFonts w:hint="eastAsia" w:ascii="华文楷体" w:hAnsi="华文楷体" w:eastAsia="华文楷体"/>
          <w:sz w:val="32"/>
          <w:szCs w:val="32"/>
        </w:rPr>
      </w:pPr>
      <w:r>
        <w:rPr>
          <w:rFonts w:hint="eastAsia" w:ascii="华文楷体" w:hAnsi="华文楷体" w:eastAsia="华文楷体"/>
          <w:sz w:val="32"/>
          <w:szCs w:val="32"/>
        </w:rPr>
        <w:t>元代末年，高甸吴氏始祖由徽州婺源黄岭花桥迁桐城南乡峡山高甸定居，后裔繁衍，渐次发达，遂称“高甸吴氏”。至清代中后期，族中名人辈出。</w:t>
      </w:r>
    </w:p>
    <w:p>
      <w:pPr>
        <w:ind w:firstLine="640"/>
        <w:rPr>
          <w:rFonts w:ascii="华文楷体" w:hAnsi="华文楷体" w:eastAsia="华文楷体"/>
          <w:color w:val="000000" w:themeColor="text1"/>
          <w:sz w:val="32"/>
          <w:szCs w:val="32"/>
          <w14:textFill>
            <w14:solidFill>
              <w14:schemeClr w14:val="tx1"/>
            </w14:solidFill>
          </w14:textFill>
        </w:rPr>
      </w:pPr>
      <w:r>
        <w:rPr>
          <w:rFonts w:hint="eastAsia" w:ascii="华文楷体" w:hAnsi="华文楷体" w:eastAsia="华文楷体"/>
          <w:sz w:val="32"/>
          <w:szCs w:val="32"/>
        </w:rPr>
        <w:t>吴承恩，</w:t>
      </w:r>
      <w:r>
        <w:rPr>
          <w:rFonts w:hint="eastAsia" w:ascii="华文楷体" w:hAnsi="华文楷体" w:eastAsia="华文楷体"/>
          <w:color w:val="000000" w:themeColor="text1"/>
          <w:sz w:val="32"/>
          <w:szCs w:val="32"/>
          <w14:textFill>
            <w14:solidFill>
              <w14:schemeClr w14:val="tx1"/>
            </w14:solidFill>
          </w14:textFill>
        </w:rPr>
        <w:t>嘉靖间以选贡任河南省河阴知县。因河道迁徙无常，百姓深受其害。吴承恩组织当地人筑堤，栽植柳树数十万株，并亲自参与耕牧。任河南新野知县时，筑陂堰，修学校，多有惠政。嘉靖二十年(1547)升山西潞安通判，百姓泣送，各持千钱百钱馈赠，吴承恩说：“昔刘宠受民一钱，吾不逮宠。”取二钱离去。多年后，河阴县闹饥荒，老百姓剥柳皮为食，性命得以保全。尚忆及吴承恩说：“此吴公活我柳也。”</w:t>
      </w:r>
    </w:p>
    <w:p>
      <w:pPr>
        <w:ind w:left="0" w:leftChars="0" w:firstLine="640" w:firstLineChars="200"/>
        <w:rPr>
          <w:rFonts w:ascii="华文楷体" w:hAnsi="华文楷体" w:eastAsia="华文楷体"/>
          <w:sz w:val="32"/>
          <w:szCs w:val="32"/>
        </w:rPr>
      </w:pPr>
      <w:r>
        <w:rPr>
          <w:rFonts w:hint="eastAsia" w:ascii="华文楷体" w:hAnsi="华文楷体" w:eastAsia="华文楷体"/>
          <w:color w:val="000000" w:themeColor="text1"/>
          <w:sz w:val="32"/>
          <w:szCs w:val="32"/>
          <w14:textFill>
            <w14:solidFill>
              <w14:schemeClr w14:val="tx1"/>
            </w14:solidFill>
          </w14:textFill>
        </w:rPr>
        <w:t>吴直，字生甫，乾隆元年（1736）举人，因无意为</w:t>
      </w:r>
      <w:r>
        <w:rPr>
          <w:rFonts w:hint="eastAsia" w:ascii="华文楷体" w:hAnsi="华文楷体" w:eastAsia="华文楷体"/>
          <w:sz w:val="32"/>
          <w:szCs w:val="32"/>
        </w:rPr>
        <w:t>官，而不应礼部试。吴直毕生授徒于乡里，是刘大櫆的老师。著有《四书杂辨》《学庸释义》《经义药石》《学庸附赘书》《井迁经说》《井迁制艺》《井迁诗文集》等。姚鼐的弟子刘开在《吴生甫先生传》中对吴直的评价是兼有方苞、刘大櫆之长。</w:t>
      </w:r>
    </w:p>
    <w:p>
      <w:pPr>
        <w:ind w:firstLine="640"/>
        <w:rPr>
          <w:rFonts w:ascii="华文楷体" w:hAnsi="华文楷体" w:eastAsia="华文楷体"/>
          <w:sz w:val="32"/>
          <w:szCs w:val="32"/>
        </w:rPr>
      </w:pPr>
      <w:r>
        <w:rPr>
          <w:rFonts w:hint="eastAsia" w:ascii="华文楷体" w:hAnsi="华文楷体" w:eastAsia="华文楷体"/>
          <w:sz w:val="32"/>
          <w:szCs w:val="32"/>
        </w:rPr>
        <w:t>吴汝纶先生是桐城派后期重要代表人物，也是中国近代著名教育家，深得曾国藩、李鸿章器重，为“曾门四弟子”之一。吴汝纶曾主讲保定莲池书院数年。光绪二十八年（1902），以京师大学堂总教习的身份赴日本考察学制，回国后在家乡创办了安徽省早期新式学堂桐城中学堂（即今桐城中学前身），亲拟学堂章程，并聘请外籍教师来校任教，为桐城的教育和人才培养作出巨大贡献。</w:t>
      </w:r>
    </w:p>
    <w:p>
      <w:pPr>
        <w:ind w:firstLine="640"/>
        <w:rPr>
          <w:rFonts w:hint="eastAsia" w:ascii="华文楷体" w:hAnsi="华文楷体" w:eastAsia="华文楷体"/>
          <w:sz w:val="32"/>
          <w:szCs w:val="32"/>
        </w:rPr>
      </w:pPr>
      <w:r>
        <w:rPr>
          <w:rFonts w:hint="eastAsia" w:ascii="华文楷体" w:hAnsi="华文楷体" w:eastAsia="华文楷体"/>
          <w:sz w:val="32"/>
          <w:szCs w:val="32"/>
        </w:rPr>
        <w:t>吴汝纶的儿子吴闿生自幼濡染家学，蒙学由父亲亲自教授，后又师从范当世、姚永概等桐城派名家，深得古文要义。二十岁后，赴日本早稻田大学求学，回国后主持保定莲池书院。民国初年，任总统府秘书、教育部次长、国务院参议等职。1928年应张学良之聘，任奉天萃升书院</w:t>
      </w:r>
      <w:r>
        <w:rPr>
          <w:rFonts w:hint="eastAsia" w:ascii="华文楷体" w:hAnsi="华文楷体" w:eastAsia="华文楷体"/>
          <w:color w:val="FF0000"/>
          <w:sz w:val="32"/>
          <w:szCs w:val="32"/>
        </w:rPr>
        <w:t>（始建于康熙五十八年，乾隆初年扩建后改为沈阳书院，是沈阳城内最早的大学,历任院长也多为德高望重的学界泰斗）</w:t>
      </w:r>
      <w:r>
        <w:rPr>
          <w:rFonts w:hint="eastAsia" w:ascii="华文楷体" w:hAnsi="华文楷体" w:eastAsia="华文楷体"/>
          <w:sz w:val="32"/>
          <w:szCs w:val="32"/>
        </w:rPr>
        <w:t>古文教授。抗战时期，隐居著述，抗战胜利后，复任萃升书院教授、北京古学院文学研究员。</w:t>
      </w:r>
    </w:p>
    <w:p>
      <w:pPr>
        <w:ind w:firstLine="640"/>
        <w:rPr>
          <w:rFonts w:ascii="华文楷体" w:hAnsi="华文楷体" w:eastAsia="华文楷体"/>
          <w:sz w:val="32"/>
          <w:szCs w:val="32"/>
        </w:rPr>
      </w:pPr>
      <w:r>
        <w:rPr>
          <w:rFonts w:hint="eastAsia" w:ascii="华文楷体" w:hAnsi="华文楷体" w:eastAsia="华文楷体"/>
          <w:sz w:val="32"/>
          <w:szCs w:val="32"/>
        </w:rPr>
        <w:t>吴越（1878-1905），幼年受过私塾教育，23岁北上保定，投奔族人吴汝纶以谋生计，后入保定直隶高等学堂学习。在该学堂求学期间，广泛阅读《革命军》《警世钟》《自由血》《中国白话报》等书刊，深受革命思想熏陶。</w:t>
      </w:r>
    </w:p>
    <w:p>
      <w:pPr>
        <w:ind w:firstLine="640"/>
        <w:rPr>
          <w:rFonts w:ascii="华文楷体" w:hAnsi="华文楷体" w:eastAsia="华文楷体"/>
          <w:sz w:val="32"/>
          <w:szCs w:val="32"/>
        </w:rPr>
      </w:pPr>
      <w:r>
        <w:rPr>
          <w:rFonts w:hint="eastAsia" w:ascii="华文楷体" w:hAnsi="华文楷体" w:eastAsia="华文楷体"/>
          <w:sz w:val="32"/>
          <w:szCs w:val="32"/>
        </w:rPr>
        <w:t>清光绪三十一年（1905），清政府在内忧外患的形势下，开始实施预备立宪，派五大臣出国考察宪政。当时革命有识之士都认为此乃清廷愚民之计，吴越也在临行前写下的《意见书》中疾呼：“越既自认为中华革命男子，决不甘为拜服异种非驴非马之立宪国民也!故宁牺牲一己肉体，以剪除此考察宪政之五大臣。”出洋考察的五大臣在北京正阳门东火车站登车之际，吴越饰作仆从，怀揣炸弹，进入车站，潜入车上。机车与车厢相接，车身震动，炸弹坠落引爆，吴越不幸牺牲。刺杀五大臣之事，在当时社会上引起极大震动，鼓舞了更多爱国志士投身革命。</w:t>
      </w:r>
    </w:p>
    <w:p>
      <w:pPr>
        <w:ind w:firstLine="640"/>
        <w:rPr>
          <w:rFonts w:ascii="华文楷体" w:hAnsi="华文楷体" w:eastAsia="华文楷体"/>
          <w:color w:val="FF0000"/>
          <w:sz w:val="32"/>
          <w:szCs w:val="32"/>
        </w:rPr>
      </w:pPr>
      <w:r>
        <w:rPr>
          <w:rFonts w:hint="eastAsia" w:ascii="华文楷体" w:hAnsi="华文楷体" w:eastAsia="华文楷体"/>
          <w:color w:val="FF0000"/>
          <w:sz w:val="32"/>
          <w:szCs w:val="32"/>
        </w:rPr>
        <w:t>注：吴越牺牲后，世人原不知其名，清廷公布调查结果时，有意将“越”字加“木”旁，以示戴上“木枷”，进行侮辱。后</w:t>
      </w:r>
    </w:p>
    <w:p>
      <w:pPr>
        <w:ind w:firstLine="0" w:firstLineChars="0"/>
        <w:rPr>
          <w:rFonts w:ascii="华文楷体" w:hAnsi="华文楷体" w:eastAsia="华文楷体"/>
          <w:color w:val="FF0000"/>
          <w:sz w:val="32"/>
          <w:szCs w:val="32"/>
        </w:rPr>
      </w:pPr>
      <w:r>
        <w:rPr>
          <w:rFonts w:hint="eastAsia" w:ascii="华文楷体" w:hAnsi="华文楷体" w:eastAsia="华文楷体"/>
          <w:color w:val="FF0000"/>
          <w:sz w:val="32"/>
          <w:szCs w:val="32"/>
        </w:rPr>
        <w:t>遂有“吴樾”之误。吴越弟名“吴楚”，兄弟二人以“越”“楚”古地名名之。</w:t>
      </w:r>
    </w:p>
    <w:p>
      <w:pPr>
        <w:ind w:left="0" w:leftChars="0" w:firstLine="640" w:firstLineChars="200"/>
        <w:rPr>
          <w:rFonts w:ascii="华文楷体" w:hAnsi="华文楷体" w:eastAsia="华文楷体"/>
          <w:sz w:val="32"/>
          <w:szCs w:val="32"/>
        </w:rPr>
      </w:pPr>
      <w:r>
        <w:rPr>
          <w:rFonts w:hint="eastAsia" w:ascii="华文楷体" w:hAnsi="华文楷体" w:eastAsia="华文楷体"/>
          <w:sz w:val="32"/>
          <w:szCs w:val="32"/>
        </w:rPr>
        <w:t>吴越故居，位于桐城市区西后街中段西侧的延陵巷内，坐北朝南，现存五间平房。1986年被公布为安徽省文物保护单位。</w:t>
      </w:r>
    </w:p>
    <w:p>
      <w:pPr>
        <w:ind w:firstLine="640"/>
        <w:rPr>
          <w:rFonts w:ascii="华文楷体" w:hAnsi="华文楷体" w:eastAsia="华文楷体"/>
          <w:sz w:val="32"/>
          <w:szCs w:val="32"/>
        </w:rPr>
      </w:pPr>
      <w:r>
        <w:rPr>
          <w:rFonts w:hint="eastAsia" w:ascii="华文楷体" w:hAnsi="华文楷体" w:eastAsia="华文楷体"/>
          <w:sz w:val="32"/>
          <w:szCs w:val="32"/>
        </w:rPr>
        <w:t>民国初年，吴越烈士与安庆马炮营起义八烈士同葬于省城安庆西门外的平头山，合称“九烈士墓”，孙中山亲题墓碑“爰有吴君，奋力一掷”。</w:t>
      </w:r>
    </w:p>
    <w:p>
      <w:pPr>
        <w:ind w:firstLine="640"/>
        <w:rPr>
          <w:rFonts w:ascii="华文楷体" w:hAnsi="华文楷体" w:eastAsia="华文楷体"/>
          <w:sz w:val="32"/>
          <w:szCs w:val="32"/>
        </w:rPr>
      </w:pPr>
      <w:r>
        <w:rPr>
          <w:rFonts w:hint="eastAsia" w:ascii="华文楷体" w:hAnsi="华文楷体" w:eastAsia="华文楷体"/>
          <w:sz w:val="32"/>
          <w:szCs w:val="32"/>
        </w:rPr>
        <w:t>吴芝瑛是一位清末明初的桐城才女，工书法，善诗文。清光绪十一年嫁于无锡名士廉泉，后全家移居北京。廉泉远祖廉希宪为元代右丞相，曾在北京建有别墅“万柳堂”，吴芝瑛遂依此故实名自己居所为“小万柳堂”，并自号万柳夫人。在京时期，吴芝瑛夫妇与革命人士联系密切。光绪二十九年（1903），吴芝瑛与秋瑾相识，因志趣相投，结为“贵贱不渝，始终如一”的姊妹。次年，吴芝瑛随夫廉泉由北京迁居上海曹家渡。</w:t>
      </w:r>
    </w:p>
    <w:p>
      <w:pPr>
        <w:ind w:firstLine="640"/>
        <w:rPr>
          <w:rFonts w:hint="default" w:ascii="华文楷体" w:hAnsi="华文楷体" w:eastAsia="华文楷体"/>
          <w:sz w:val="32"/>
          <w:szCs w:val="32"/>
        </w:rPr>
      </w:pPr>
      <w:r>
        <w:rPr>
          <w:rFonts w:hint="eastAsia" w:ascii="华文楷体" w:hAnsi="华文楷体" w:eastAsia="华文楷体"/>
          <w:sz w:val="32"/>
          <w:szCs w:val="32"/>
        </w:rPr>
        <w:t>光绪三十三年（1907）七月，秋瑾因密谋浙皖起义失败，在绍兴英勇就义。吴芝瑛冒着极大危险，为秋瑾收敛尸骨，葬于杭州西湖西泠桥畔，并题“呜呼鉴湖女侠秋瑾之墓”碑铭</w:t>
      </w:r>
      <w:r>
        <w:rPr>
          <w:rFonts w:hint="default" w:ascii="华文楷体" w:hAnsi="华文楷体" w:eastAsia="华文楷体"/>
          <w:sz w:val="32"/>
          <w:szCs w:val="32"/>
        </w:rPr>
        <w:t>。</w:t>
      </w:r>
    </w:p>
    <w:p>
      <w:pPr>
        <w:ind w:firstLine="640"/>
        <w:rPr>
          <w:rFonts w:ascii="华文楷体" w:hAnsi="华文楷体" w:eastAsia="华文楷体" w:cs="宋体"/>
          <w:color w:val="FF0000"/>
          <w:sz w:val="32"/>
          <w:szCs w:val="32"/>
        </w:rPr>
      </w:pPr>
      <w:r>
        <w:rPr>
          <w:rFonts w:hint="eastAsia" w:ascii="华文楷体" w:hAnsi="华文楷体" w:eastAsia="华文楷体" w:cs="宋体"/>
          <w:sz w:val="32"/>
          <w:szCs w:val="32"/>
        </w:rPr>
        <w:t>桐城吴家嘴吴氏，先世由江西</w:t>
      </w:r>
      <w:r>
        <w:rPr>
          <w:rFonts w:hint="eastAsia" w:ascii="华文楷体" w:hAnsi="华文楷体" w:eastAsia="华文楷体" w:cs="宋体"/>
          <w:color w:val="000000" w:themeColor="text1"/>
          <w:sz w:val="32"/>
          <w:szCs w:val="32"/>
          <w:u w:val="single"/>
          <w14:textFill>
            <w14:solidFill>
              <w14:schemeClr w14:val="tx1"/>
            </w14:solidFill>
          </w14:textFill>
        </w:rPr>
        <w:t>瓦屑坝</w:t>
      </w:r>
      <w:r>
        <w:rPr>
          <w:rFonts w:hint="eastAsia" w:ascii="华文楷体" w:hAnsi="华文楷体" w:eastAsia="华文楷体" w:cs="宋体"/>
          <w:sz w:val="32"/>
          <w:szCs w:val="32"/>
        </w:rPr>
        <w:t>迁至休宁溪口长丰，明洪武初迁桐城陶冲驿，再迁黄甲汪河四顾墩，定居吴家嘴，所以称吴家嘴吴氏。</w:t>
      </w:r>
      <w:r>
        <w:rPr>
          <w:rFonts w:hint="eastAsia" w:ascii="华文楷体" w:hAnsi="华文楷体" w:eastAsia="华文楷体" w:cs="宋体"/>
          <w:color w:val="FF0000"/>
          <w:sz w:val="32"/>
          <w:szCs w:val="32"/>
        </w:rPr>
        <w:t>从江西同时迁来桐城时有兄弟六人：绍一至绍六，汪河吴家嘴吴氏是迁桐一世祖绍四公后裔。吴家嘴吴氏偏居桐西一隅，族中子弟自强不息，代有英才，其中最著名者，当数“吴门五士”。</w:t>
      </w:r>
    </w:p>
    <w:p>
      <w:pPr>
        <w:ind w:firstLine="640"/>
        <w:rPr>
          <w:rFonts w:ascii="华文楷体" w:hAnsi="华文楷体" w:eastAsia="华文楷体" w:cs="宋体"/>
          <w:sz w:val="32"/>
          <w:szCs w:val="32"/>
        </w:rPr>
      </w:pPr>
      <w:r>
        <w:rPr>
          <w:rFonts w:hint="eastAsia" w:ascii="华文楷体" w:hAnsi="华文楷体" w:eastAsia="华文楷体" w:cs="宋体"/>
          <w:sz w:val="32"/>
          <w:szCs w:val="32"/>
        </w:rPr>
        <w:t>吴希祯，明末清初桐城人。明朝末年，张献忠攻桐，吴希祯召集壮士，御守吴家嘴四顾墩，护卫乡邻。</w:t>
      </w:r>
    </w:p>
    <w:p>
      <w:pPr>
        <w:ind w:firstLine="640"/>
        <w:rPr>
          <w:rFonts w:ascii="华文楷体" w:hAnsi="华文楷体" w:eastAsia="华文楷体" w:cs="宋体"/>
          <w:sz w:val="32"/>
          <w:szCs w:val="32"/>
        </w:rPr>
      </w:pPr>
      <w:r>
        <w:rPr>
          <w:rFonts w:hint="eastAsia" w:ascii="华文楷体" w:hAnsi="华文楷体" w:eastAsia="华文楷体" w:cs="宋体"/>
          <w:sz w:val="32"/>
          <w:szCs w:val="32"/>
        </w:rPr>
        <w:t xml:space="preserve">吴泳，字鹤沙，清代桐城人。康熙间贡生，饱学之士，曾游历秦蜀楚豫，后入年羹尧幕。著有《花村集》《海屏楼诗草》等。方苞为他的诗集题词：“出处如龙，清高似鹤。” </w:t>
      </w:r>
    </w:p>
    <w:p>
      <w:pPr>
        <w:ind w:firstLine="640"/>
        <w:rPr>
          <w:rFonts w:ascii="华文楷体" w:hAnsi="华文楷体" w:eastAsia="华文楷体" w:cs="宋体"/>
          <w:sz w:val="32"/>
          <w:szCs w:val="32"/>
        </w:rPr>
      </w:pPr>
      <w:r>
        <w:rPr>
          <w:rFonts w:hint="eastAsia" w:ascii="华文楷体" w:hAnsi="华文楷体" w:eastAsia="华文楷体" w:cs="宋体"/>
          <w:sz w:val="32"/>
          <w:szCs w:val="32"/>
        </w:rPr>
        <w:t>在安徽省图书馆的藏书中有一部桐城女性诗歌总集《桐山名媛诗钞》，汇编了桐城明清时期近百位女性诗人的作品，是研究桐城地域文化的重要文献。参与编纂的吴希庸便是桐城吴家嘴吴氏族人。</w:t>
      </w:r>
    </w:p>
    <w:p>
      <w:pPr>
        <w:ind w:firstLine="640"/>
        <w:rPr>
          <w:rFonts w:ascii="华文楷体" w:hAnsi="华文楷体" w:eastAsia="华文楷体" w:cs="宋体"/>
          <w:sz w:val="32"/>
          <w:szCs w:val="32"/>
          <w:lang w:eastAsia="zh-Hans"/>
        </w:rPr>
      </w:pPr>
      <w:r>
        <w:rPr>
          <w:rFonts w:hint="eastAsia" w:ascii="华文楷体" w:hAnsi="华文楷体" w:eastAsia="华文楷体"/>
          <w:sz w:val="32"/>
          <w:szCs w:val="32"/>
        </w:rPr>
        <w:t>这是吴家嘴吴氏家族的十八世祖</w:t>
      </w:r>
      <w:r>
        <w:rPr>
          <w:rFonts w:hint="eastAsia" w:ascii="华文楷体" w:hAnsi="华文楷体" w:eastAsia="华文楷体" w:cs="宋体"/>
          <w:sz w:val="32"/>
          <w:szCs w:val="32"/>
        </w:rPr>
        <w:t>蕴生公的画像</w:t>
      </w:r>
      <w:r>
        <w:rPr>
          <w:rFonts w:hint="eastAsia" w:ascii="华文楷体" w:hAnsi="华文楷体" w:eastAsia="华文楷体"/>
          <w:sz w:val="32"/>
          <w:szCs w:val="32"/>
        </w:rPr>
        <w:t>，</w:t>
      </w:r>
      <w:r>
        <w:rPr>
          <w:rFonts w:hint="eastAsia" w:ascii="华文楷体" w:hAnsi="华文楷体" w:eastAsia="华文楷体" w:cs="宋体"/>
          <w:sz w:val="32"/>
          <w:szCs w:val="32"/>
        </w:rPr>
        <w:t>蕴生是</w:t>
      </w:r>
      <w:r>
        <w:rPr>
          <w:rFonts w:hint="eastAsia" w:ascii="华文楷体" w:hAnsi="华文楷体" w:eastAsia="华文楷体"/>
          <w:sz w:val="32"/>
          <w:szCs w:val="32"/>
        </w:rPr>
        <w:t>吴逢甲的号，清道光十五年考中三甲第一名进士，之后就一直在山西为官，从知县到知</w:t>
      </w:r>
      <w:r>
        <w:rPr>
          <w:rFonts w:hint="eastAsia" w:ascii="华文楷体" w:hAnsi="华文楷体" w:eastAsia="华文楷体" w:cs="宋体"/>
          <w:sz w:val="32"/>
          <w:szCs w:val="32"/>
        </w:rPr>
        <w:t>州，还担任过清道光年间的山西同考官</w:t>
      </w:r>
      <w:r>
        <w:rPr>
          <w:rFonts w:hint="eastAsia" w:ascii="华文楷体" w:hAnsi="华文楷体" w:eastAsia="华文楷体"/>
          <w:sz w:val="32"/>
          <w:szCs w:val="32"/>
        </w:rPr>
        <w:t>。他断案如神，爱护百姓，振起文风，德政尤多。</w:t>
      </w:r>
      <w:r>
        <w:rPr>
          <w:rFonts w:hint="eastAsia" w:ascii="华文楷体" w:hAnsi="华文楷体" w:eastAsia="华文楷体" w:cs="宋体"/>
          <w:sz w:val="32"/>
          <w:szCs w:val="32"/>
        </w:rPr>
        <w:t>他在平陆县任知县时就要求自己“宰一邑，与一邑民近，与一邑民亲。一邑之休戚即一己之休戚，而孜孜以民为心者，不知有己，只知有民。民之乐，己不必与同;民之忧，己不敢与异。”</w:t>
      </w:r>
    </w:p>
    <w:p>
      <w:pPr>
        <w:ind w:firstLine="640"/>
        <w:rPr>
          <w:rFonts w:ascii="华文楷体" w:hAnsi="华文楷体" w:eastAsia="华文楷体" w:cs="宋体"/>
          <w:sz w:val="32"/>
          <w:szCs w:val="32"/>
        </w:rPr>
      </w:pPr>
      <w:r>
        <w:rPr>
          <w:rFonts w:hint="eastAsia" w:ascii="华文楷体" w:hAnsi="华文楷体" w:eastAsia="华文楷体" w:cs="宋体"/>
          <w:sz w:val="32"/>
          <w:szCs w:val="32"/>
        </w:rPr>
        <w:t>这则小故事讲述了蕴生公在山西平陆任知县时，不仅每月抽出时间到书院给诸生逐篇讲论文义，还利用业余时间招诸生到衙署学习诗律，终于使一个十年都无人考取功名的平陆县文风大振，当年乡试就有两人同时中举。他还编定《乡约》，教化民风，政绩卓著。</w:t>
      </w:r>
    </w:p>
    <w:p>
      <w:pPr>
        <w:ind w:firstLine="640"/>
        <w:rPr>
          <w:rFonts w:ascii="华文楷体" w:hAnsi="华文楷体" w:eastAsia="华文楷体"/>
          <w:sz w:val="32"/>
          <w:szCs w:val="32"/>
        </w:rPr>
      </w:pPr>
      <w:r>
        <w:rPr>
          <w:rFonts w:hint="eastAsia" w:ascii="华文楷体" w:hAnsi="华文楷体" w:eastAsia="华文楷体"/>
          <w:sz w:val="32"/>
          <w:szCs w:val="32"/>
        </w:rPr>
        <w:t>最后要为您介绍的这位是桐城籍中国科学院院士吴杭生。吴杭生院士1</w:t>
      </w:r>
      <w:r>
        <w:rPr>
          <w:rFonts w:hint="eastAsia" w:ascii="华文楷体" w:hAnsi="华文楷体" w:eastAsia="华文楷体"/>
          <w:sz w:val="32"/>
          <w:szCs w:val="32"/>
        </w:rPr>
        <w:t>932年出生于浙江杭州，1950年考入西安交通大学物理系。一年后，因院系调整，转入复旦大学物理系，1953年复旦大学本科毕业。1956年北京大学物理系研究生毕业留校任教。1976年后任中国科技大学教授。他长期从事超导电性理论研究，在开创和推动我国超导电性研究中起了重要作用，是我国学术界同行公认的主要专家之一，</w:t>
      </w:r>
      <w:r>
        <w:rPr>
          <w:rFonts w:hint="eastAsia" w:ascii="华文楷体" w:hAnsi="华文楷体" w:eastAsia="华文楷体" w:cs="宋体"/>
          <w:sz w:val="32"/>
          <w:szCs w:val="32"/>
        </w:rPr>
        <w:t>先后在国内外有影响的刊物上发表论文近百篇，</w:t>
      </w:r>
      <w:r>
        <w:rPr>
          <w:rFonts w:hint="eastAsia" w:ascii="华文楷体" w:hAnsi="华文楷体" w:eastAsia="华文楷体"/>
          <w:sz w:val="32"/>
          <w:szCs w:val="32"/>
        </w:rPr>
        <w:t xml:space="preserve">代表作为《超导电性》(上、下册) </w:t>
      </w:r>
      <w:r>
        <w:rPr>
          <w:rFonts w:ascii="华文楷体" w:hAnsi="华文楷体" w:eastAsia="华文楷体" w:cs="宋体"/>
          <w:sz w:val="32"/>
          <w:szCs w:val="32"/>
        </w:rPr>
        <w:t>。</w:t>
      </w:r>
      <w:r>
        <w:rPr>
          <w:rFonts w:hint="eastAsia" w:ascii="华文楷体" w:hAnsi="华文楷体" w:eastAsia="华文楷体"/>
          <w:sz w:val="32"/>
          <w:szCs w:val="32"/>
        </w:rPr>
        <w:t>1993年当选为中国科学院院士。</w:t>
      </w:r>
    </w:p>
    <w:p>
      <w:pPr>
        <w:ind w:firstLine="0" w:firstLineChars="0"/>
        <w:jc w:val="center"/>
        <w:rPr>
          <w:rFonts w:hint="eastAsia" w:ascii="华文楷体" w:hAnsi="华文楷体" w:eastAsia="华文楷体"/>
          <w:b/>
          <w:sz w:val="36"/>
          <w:szCs w:val="36"/>
        </w:rPr>
      </w:pPr>
      <w:bookmarkStart w:id="12" w:name="_Toc105649789"/>
      <w:bookmarkStart w:id="13" w:name="_Toc8783"/>
    </w:p>
    <w:p>
      <w:pPr>
        <w:ind w:firstLine="0" w:firstLineChars="0"/>
        <w:jc w:val="center"/>
        <w:rPr>
          <w:rFonts w:hint="eastAsia" w:ascii="华文楷体" w:hAnsi="华文楷体" w:eastAsia="华文楷体"/>
          <w:b/>
          <w:sz w:val="36"/>
          <w:szCs w:val="36"/>
        </w:rPr>
      </w:pPr>
      <w:r>
        <w:rPr>
          <w:rFonts w:hint="eastAsia" w:ascii="华文楷体" w:hAnsi="华文楷体" w:eastAsia="华文楷体"/>
          <w:b/>
          <w:sz w:val="36"/>
          <w:szCs w:val="36"/>
        </w:rPr>
        <w:t>结束语</w:t>
      </w:r>
      <w:bookmarkEnd w:id="12"/>
      <w:bookmarkEnd w:id="13"/>
    </w:p>
    <w:p>
      <w:pPr>
        <w:ind w:firstLine="0" w:firstLineChars="0"/>
        <w:jc w:val="center"/>
        <w:rPr>
          <w:rFonts w:ascii="华文楷体" w:hAnsi="华文楷体" w:eastAsia="华文楷体"/>
          <w:b/>
          <w:sz w:val="36"/>
          <w:szCs w:val="36"/>
        </w:rPr>
      </w:pPr>
    </w:p>
    <w:p>
      <w:pPr>
        <w:ind w:firstLine="640"/>
        <w:rPr>
          <w:rFonts w:hint="eastAsia" w:ascii="华文楷体" w:hAnsi="华文楷体" w:eastAsia="华文楷体"/>
          <w:sz w:val="32"/>
          <w:szCs w:val="32"/>
          <w:lang w:eastAsia="zh-Hans"/>
        </w:rPr>
      </w:pPr>
      <w:r>
        <w:rPr>
          <w:rFonts w:hint="eastAsia" w:ascii="华文楷体" w:hAnsi="华文楷体" w:eastAsia="华文楷体"/>
          <w:sz w:val="32"/>
          <w:szCs w:val="32"/>
          <w:lang w:eastAsia="zh-Hans"/>
        </w:rPr>
        <w:t>麻溪吴氏宋末始迁桐城，明代中期以后勃然兴起，科第蝉联，并在良好家风的熏陶下，涌现出大批英才。他们或以德行立身，或以科举入仕，或以文章名世，与桐城其他家族的名贤们一起，共同创造了辉煌的“桐城文化”。</w:t>
      </w:r>
    </w:p>
    <w:p>
      <w:pPr>
        <w:ind w:left="0" w:leftChars="0" w:firstLine="640" w:firstLineChars="200"/>
        <w:rPr>
          <w:rFonts w:hint="default" w:ascii="华文楷体" w:hAnsi="华文楷体" w:eastAsia="华文楷体"/>
          <w:sz w:val="32"/>
          <w:szCs w:val="32"/>
          <w:lang w:eastAsia="zh-Hans"/>
        </w:rPr>
      </w:pPr>
      <w:r>
        <w:rPr>
          <w:rFonts w:hint="default" w:ascii="华文楷体" w:hAnsi="华文楷体" w:eastAsia="华文楷体"/>
          <w:sz w:val="32"/>
          <w:szCs w:val="32"/>
          <w:lang w:eastAsia="zh-Hans"/>
        </w:rPr>
        <w:t>《</w:t>
      </w:r>
      <w:r>
        <w:rPr>
          <w:rFonts w:hint="eastAsia" w:ascii="华文楷体" w:hAnsi="华文楷体" w:eastAsia="华文楷体"/>
          <w:sz w:val="32"/>
          <w:szCs w:val="32"/>
          <w:lang w:val="en-US" w:eastAsia="zh-Hans"/>
        </w:rPr>
        <w:t>桐城吴氏家族文化陈列</w:t>
      </w:r>
      <w:r>
        <w:rPr>
          <w:rFonts w:hint="default" w:ascii="华文楷体" w:hAnsi="华文楷体" w:eastAsia="华文楷体"/>
          <w:sz w:val="32"/>
          <w:szCs w:val="32"/>
          <w:lang w:eastAsia="zh-Hans"/>
        </w:rPr>
        <w:t>》</w:t>
      </w:r>
      <w:r>
        <w:rPr>
          <w:rFonts w:hint="eastAsia" w:ascii="华文楷体" w:hAnsi="华文楷体" w:eastAsia="华文楷体"/>
          <w:sz w:val="32"/>
          <w:szCs w:val="32"/>
          <w:lang w:val="en-US" w:eastAsia="zh-Hans"/>
        </w:rPr>
        <w:t>的讲解到次结束</w:t>
      </w:r>
      <w:r>
        <w:rPr>
          <w:rFonts w:hint="default" w:ascii="华文楷体" w:hAnsi="华文楷体" w:eastAsia="华文楷体"/>
          <w:sz w:val="32"/>
          <w:szCs w:val="32"/>
          <w:lang w:eastAsia="zh-Hans"/>
        </w:rPr>
        <w:t>，</w:t>
      </w:r>
      <w:r>
        <w:rPr>
          <w:rFonts w:hint="eastAsia" w:ascii="华文楷体" w:hAnsi="华文楷体" w:eastAsia="华文楷体"/>
          <w:sz w:val="32"/>
          <w:szCs w:val="32"/>
          <w:lang w:val="en-US" w:eastAsia="zh-Hans"/>
        </w:rPr>
        <w:t>感谢您对桐城家族文化的关注</w:t>
      </w:r>
      <w:r>
        <w:rPr>
          <w:rFonts w:hint="default" w:ascii="华文楷体" w:hAnsi="华文楷体" w:eastAsia="华文楷体"/>
          <w:sz w:val="32"/>
          <w:szCs w:val="32"/>
          <w:lang w:eastAsia="zh-Hans"/>
        </w:rPr>
        <w:t>，</w:t>
      </w:r>
      <w:r>
        <w:rPr>
          <w:rFonts w:hint="eastAsia" w:ascii="华文楷体" w:hAnsi="华文楷体" w:eastAsia="华文楷体"/>
          <w:sz w:val="32"/>
          <w:szCs w:val="32"/>
          <w:lang w:val="en-US" w:eastAsia="zh-Hans"/>
        </w:rPr>
        <w:t>请继续参观六尺巷片区的其他展馆</w:t>
      </w:r>
      <w:r>
        <w:rPr>
          <w:rFonts w:hint="default" w:ascii="华文楷体" w:hAnsi="华文楷体" w:eastAsia="华文楷体"/>
          <w:sz w:val="32"/>
          <w:szCs w:val="32"/>
          <w:lang w:eastAsia="zh-Hans"/>
        </w:rPr>
        <w:t>。</w:t>
      </w:r>
    </w:p>
    <w:p>
      <w:pPr>
        <w:ind w:firstLine="640"/>
        <w:rPr>
          <w:rFonts w:ascii="华文楷体" w:hAnsi="华文楷体" w:eastAsia="华文楷体"/>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560" w:right="1416"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华文楷体">
    <w:altName w:val="汉仪楷体简"/>
    <w:panose1 w:val="02010600040101010101"/>
    <w:charset w:val="86"/>
    <w:family w:val="auto"/>
    <w:pitch w:val="default"/>
    <w:sig w:usb0="00000000" w:usb1="00000000" w:usb2="00000010" w:usb3="00000000" w:csb0="0004009F" w:csb1="00000000"/>
  </w:font>
  <w:font w:name="汉仪楷体简">
    <w:panose1 w:val="02010600000101010101"/>
    <w:charset w:val="86"/>
    <w:family w:val="auto"/>
    <w:pitch w:val="default"/>
    <w:sig w:usb0="00000000" w:usb1="00000000" w:usb2="00000000" w:usb3="00000000" w:csb0="00060000" w:csb1="00000000"/>
  </w:font>
  <w:font w:name="楷体_GB2312">
    <w:altName w:val="汉仪楷体简"/>
    <w:panose1 w:val="00000000000000000000"/>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892889"/>
    </w:sdtPr>
    <w:sdtContent>
      <w:p>
        <w:pPr>
          <w:pStyle w:val="10"/>
          <w:spacing w:line="240" w:lineRule="auto"/>
          <w:ind w:firstLine="360"/>
          <w:jc w:val="center"/>
        </w:pPr>
        <w:r>
          <w:fldChar w:fldCharType="begin"/>
        </w:r>
        <w:r>
          <w:instrText xml:space="preserve">PAGE   \* MERGEFORMAT</w:instrText>
        </w:r>
        <w:r>
          <w:fldChar w:fldCharType="separate"/>
        </w:r>
        <w:r>
          <w:rPr>
            <w:lang w:val="zh-CN"/>
          </w:rPr>
          <w:t>46</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jdkYTVjOTg3NjY3MmRiNDc3MGIxOWIyYmQ1OTUifQ=="/>
  </w:docVars>
  <w:rsids>
    <w:rsidRoot w:val="00172A27"/>
    <w:rsid w:val="00006482"/>
    <w:rsid w:val="00012A5A"/>
    <w:rsid w:val="000178C8"/>
    <w:rsid w:val="0001794B"/>
    <w:rsid w:val="000214A3"/>
    <w:rsid w:val="00024545"/>
    <w:rsid w:val="00036A08"/>
    <w:rsid w:val="00041EED"/>
    <w:rsid w:val="0004552D"/>
    <w:rsid w:val="000470FB"/>
    <w:rsid w:val="00053CBA"/>
    <w:rsid w:val="000553B0"/>
    <w:rsid w:val="00063916"/>
    <w:rsid w:val="00067D1C"/>
    <w:rsid w:val="00070CB5"/>
    <w:rsid w:val="00071AAA"/>
    <w:rsid w:val="000764BD"/>
    <w:rsid w:val="00080952"/>
    <w:rsid w:val="00081085"/>
    <w:rsid w:val="00081B33"/>
    <w:rsid w:val="00082197"/>
    <w:rsid w:val="00082D35"/>
    <w:rsid w:val="000856EB"/>
    <w:rsid w:val="000911C1"/>
    <w:rsid w:val="000934E6"/>
    <w:rsid w:val="000A5F26"/>
    <w:rsid w:val="000A79F5"/>
    <w:rsid w:val="000B6331"/>
    <w:rsid w:val="000C210E"/>
    <w:rsid w:val="000C4CF7"/>
    <w:rsid w:val="000C4D38"/>
    <w:rsid w:val="000C62BD"/>
    <w:rsid w:val="000D7C94"/>
    <w:rsid w:val="000E0A93"/>
    <w:rsid w:val="000F754D"/>
    <w:rsid w:val="001052B0"/>
    <w:rsid w:val="0010727A"/>
    <w:rsid w:val="001075D4"/>
    <w:rsid w:val="00114091"/>
    <w:rsid w:val="001260B4"/>
    <w:rsid w:val="001321E4"/>
    <w:rsid w:val="00135B4D"/>
    <w:rsid w:val="00146ED1"/>
    <w:rsid w:val="00146F53"/>
    <w:rsid w:val="001473C3"/>
    <w:rsid w:val="0014765F"/>
    <w:rsid w:val="00154E33"/>
    <w:rsid w:val="00155F3B"/>
    <w:rsid w:val="0016187E"/>
    <w:rsid w:val="00167153"/>
    <w:rsid w:val="001712DA"/>
    <w:rsid w:val="001714D0"/>
    <w:rsid w:val="00172A27"/>
    <w:rsid w:val="00180694"/>
    <w:rsid w:val="00190B42"/>
    <w:rsid w:val="00195491"/>
    <w:rsid w:val="00197D50"/>
    <w:rsid w:val="001A6C3D"/>
    <w:rsid w:val="001B3056"/>
    <w:rsid w:val="001B35FE"/>
    <w:rsid w:val="001B68C7"/>
    <w:rsid w:val="001B7172"/>
    <w:rsid w:val="001B742C"/>
    <w:rsid w:val="001C023A"/>
    <w:rsid w:val="001C7DBD"/>
    <w:rsid w:val="001D108C"/>
    <w:rsid w:val="001D344D"/>
    <w:rsid w:val="001E1946"/>
    <w:rsid w:val="001E212F"/>
    <w:rsid w:val="001F015E"/>
    <w:rsid w:val="001F30B4"/>
    <w:rsid w:val="00203370"/>
    <w:rsid w:val="0020356F"/>
    <w:rsid w:val="002038CA"/>
    <w:rsid w:val="002050C7"/>
    <w:rsid w:val="00206EA3"/>
    <w:rsid w:val="002112E7"/>
    <w:rsid w:val="0021194E"/>
    <w:rsid w:val="00222036"/>
    <w:rsid w:val="00225E84"/>
    <w:rsid w:val="00237C36"/>
    <w:rsid w:val="0024238E"/>
    <w:rsid w:val="00245047"/>
    <w:rsid w:val="00247664"/>
    <w:rsid w:val="002517E6"/>
    <w:rsid w:val="00254E56"/>
    <w:rsid w:val="0026549A"/>
    <w:rsid w:val="00275622"/>
    <w:rsid w:val="0027618B"/>
    <w:rsid w:val="002764A2"/>
    <w:rsid w:val="0027689E"/>
    <w:rsid w:val="00281649"/>
    <w:rsid w:val="002848C3"/>
    <w:rsid w:val="0029306D"/>
    <w:rsid w:val="00297346"/>
    <w:rsid w:val="002A5792"/>
    <w:rsid w:val="002A7133"/>
    <w:rsid w:val="002A7F50"/>
    <w:rsid w:val="002C01C9"/>
    <w:rsid w:val="002C04EF"/>
    <w:rsid w:val="002C30F8"/>
    <w:rsid w:val="002C5421"/>
    <w:rsid w:val="002C69DE"/>
    <w:rsid w:val="002C7050"/>
    <w:rsid w:val="002D2DCB"/>
    <w:rsid w:val="002E0480"/>
    <w:rsid w:val="002E32D0"/>
    <w:rsid w:val="002E42AD"/>
    <w:rsid w:val="002F45F4"/>
    <w:rsid w:val="00306DF0"/>
    <w:rsid w:val="003174FB"/>
    <w:rsid w:val="00322FC0"/>
    <w:rsid w:val="00325AEC"/>
    <w:rsid w:val="00334A38"/>
    <w:rsid w:val="00337659"/>
    <w:rsid w:val="003424B7"/>
    <w:rsid w:val="00346D8E"/>
    <w:rsid w:val="0036197A"/>
    <w:rsid w:val="003625CA"/>
    <w:rsid w:val="00382C71"/>
    <w:rsid w:val="003965BA"/>
    <w:rsid w:val="00396724"/>
    <w:rsid w:val="003B0F79"/>
    <w:rsid w:val="003B7A1A"/>
    <w:rsid w:val="003C672D"/>
    <w:rsid w:val="003C6CE9"/>
    <w:rsid w:val="003D273D"/>
    <w:rsid w:val="003E72AE"/>
    <w:rsid w:val="003F2F47"/>
    <w:rsid w:val="003F65A1"/>
    <w:rsid w:val="004003E8"/>
    <w:rsid w:val="00403010"/>
    <w:rsid w:val="0040413E"/>
    <w:rsid w:val="004066FF"/>
    <w:rsid w:val="00410942"/>
    <w:rsid w:val="004149A8"/>
    <w:rsid w:val="00417BF1"/>
    <w:rsid w:val="00420AA9"/>
    <w:rsid w:val="00420C19"/>
    <w:rsid w:val="00426D36"/>
    <w:rsid w:val="00434E6D"/>
    <w:rsid w:val="00437437"/>
    <w:rsid w:val="004454E7"/>
    <w:rsid w:val="00447523"/>
    <w:rsid w:val="004678D6"/>
    <w:rsid w:val="004805B2"/>
    <w:rsid w:val="00480ABC"/>
    <w:rsid w:val="0049039A"/>
    <w:rsid w:val="00493554"/>
    <w:rsid w:val="004975D1"/>
    <w:rsid w:val="004A2C9E"/>
    <w:rsid w:val="004A3AC8"/>
    <w:rsid w:val="004A6384"/>
    <w:rsid w:val="004B6EB6"/>
    <w:rsid w:val="004C0DAF"/>
    <w:rsid w:val="004E0401"/>
    <w:rsid w:val="004E07DC"/>
    <w:rsid w:val="004E1567"/>
    <w:rsid w:val="004E1B08"/>
    <w:rsid w:val="004E1EF1"/>
    <w:rsid w:val="004E26BD"/>
    <w:rsid w:val="004F102B"/>
    <w:rsid w:val="004F4FFD"/>
    <w:rsid w:val="005005BF"/>
    <w:rsid w:val="00500F03"/>
    <w:rsid w:val="00501C6F"/>
    <w:rsid w:val="0050542A"/>
    <w:rsid w:val="00510399"/>
    <w:rsid w:val="005255E0"/>
    <w:rsid w:val="00535FFB"/>
    <w:rsid w:val="00542184"/>
    <w:rsid w:val="005465DC"/>
    <w:rsid w:val="00547055"/>
    <w:rsid w:val="0055532B"/>
    <w:rsid w:val="00555A4C"/>
    <w:rsid w:val="00556877"/>
    <w:rsid w:val="00557A95"/>
    <w:rsid w:val="005615DB"/>
    <w:rsid w:val="005651D5"/>
    <w:rsid w:val="005671C9"/>
    <w:rsid w:val="00570463"/>
    <w:rsid w:val="005726E0"/>
    <w:rsid w:val="00584B3E"/>
    <w:rsid w:val="00586959"/>
    <w:rsid w:val="00590078"/>
    <w:rsid w:val="005912F5"/>
    <w:rsid w:val="00591AE4"/>
    <w:rsid w:val="00594E82"/>
    <w:rsid w:val="00597275"/>
    <w:rsid w:val="005A5A69"/>
    <w:rsid w:val="005B6EB8"/>
    <w:rsid w:val="005C1160"/>
    <w:rsid w:val="005C34B8"/>
    <w:rsid w:val="005C3CA5"/>
    <w:rsid w:val="005C496D"/>
    <w:rsid w:val="005C726C"/>
    <w:rsid w:val="005D2F4A"/>
    <w:rsid w:val="005E0657"/>
    <w:rsid w:val="005E09E0"/>
    <w:rsid w:val="005E0AB2"/>
    <w:rsid w:val="005E2514"/>
    <w:rsid w:val="005E454F"/>
    <w:rsid w:val="005E745B"/>
    <w:rsid w:val="005F19F9"/>
    <w:rsid w:val="005F1CD5"/>
    <w:rsid w:val="0060023A"/>
    <w:rsid w:val="00601A32"/>
    <w:rsid w:val="006021FC"/>
    <w:rsid w:val="00633913"/>
    <w:rsid w:val="00635B1A"/>
    <w:rsid w:val="006409F1"/>
    <w:rsid w:val="00642490"/>
    <w:rsid w:val="00642A9E"/>
    <w:rsid w:val="00647D62"/>
    <w:rsid w:val="00661023"/>
    <w:rsid w:val="006722D5"/>
    <w:rsid w:val="0067343C"/>
    <w:rsid w:val="00677985"/>
    <w:rsid w:val="00686F84"/>
    <w:rsid w:val="006926B3"/>
    <w:rsid w:val="00692E10"/>
    <w:rsid w:val="006A0EA0"/>
    <w:rsid w:val="006A2024"/>
    <w:rsid w:val="006A20C4"/>
    <w:rsid w:val="006A54BF"/>
    <w:rsid w:val="006B0046"/>
    <w:rsid w:val="006B63E6"/>
    <w:rsid w:val="006B6D1C"/>
    <w:rsid w:val="006C0B41"/>
    <w:rsid w:val="006C2547"/>
    <w:rsid w:val="006D6E47"/>
    <w:rsid w:val="00703BBE"/>
    <w:rsid w:val="00705E1E"/>
    <w:rsid w:val="00707063"/>
    <w:rsid w:val="007264EA"/>
    <w:rsid w:val="00731BAC"/>
    <w:rsid w:val="00734E87"/>
    <w:rsid w:val="0073519F"/>
    <w:rsid w:val="007474BD"/>
    <w:rsid w:val="007518AF"/>
    <w:rsid w:val="00752624"/>
    <w:rsid w:val="00753945"/>
    <w:rsid w:val="00761408"/>
    <w:rsid w:val="00761EAB"/>
    <w:rsid w:val="00770030"/>
    <w:rsid w:val="00774DF1"/>
    <w:rsid w:val="007754B4"/>
    <w:rsid w:val="00794AE7"/>
    <w:rsid w:val="00796274"/>
    <w:rsid w:val="00797E35"/>
    <w:rsid w:val="007A4B7D"/>
    <w:rsid w:val="007A55A9"/>
    <w:rsid w:val="007A6337"/>
    <w:rsid w:val="007B1D94"/>
    <w:rsid w:val="007B2CBC"/>
    <w:rsid w:val="007B55AD"/>
    <w:rsid w:val="007B7241"/>
    <w:rsid w:val="007E4926"/>
    <w:rsid w:val="007E57A0"/>
    <w:rsid w:val="007F2477"/>
    <w:rsid w:val="00804143"/>
    <w:rsid w:val="00811AFA"/>
    <w:rsid w:val="008145D4"/>
    <w:rsid w:val="00816596"/>
    <w:rsid w:val="008170C5"/>
    <w:rsid w:val="00820C3B"/>
    <w:rsid w:val="00823BC7"/>
    <w:rsid w:val="008253AA"/>
    <w:rsid w:val="00844526"/>
    <w:rsid w:val="008446A8"/>
    <w:rsid w:val="00844EF1"/>
    <w:rsid w:val="00853FBB"/>
    <w:rsid w:val="00854955"/>
    <w:rsid w:val="008712F1"/>
    <w:rsid w:val="008737B4"/>
    <w:rsid w:val="008738D1"/>
    <w:rsid w:val="0087524C"/>
    <w:rsid w:val="0087756B"/>
    <w:rsid w:val="00885CE6"/>
    <w:rsid w:val="00891517"/>
    <w:rsid w:val="00892C59"/>
    <w:rsid w:val="008A5878"/>
    <w:rsid w:val="008B54D0"/>
    <w:rsid w:val="008D26EF"/>
    <w:rsid w:val="008D3830"/>
    <w:rsid w:val="008D6456"/>
    <w:rsid w:val="008E3457"/>
    <w:rsid w:val="008F5F1B"/>
    <w:rsid w:val="009031AB"/>
    <w:rsid w:val="00907722"/>
    <w:rsid w:val="00907C86"/>
    <w:rsid w:val="00907C87"/>
    <w:rsid w:val="00913486"/>
    <w:rsid w:val="00921216"/>
    <w:rsid w:val="009302F4"/>
    <w:rsid w:val="0093646E"/>
    <w:rsid w:val="00940C31"/>
    <w:rsid w:val="00941E8A"/>
    <w:rsid w:val="00962E0A"/>
    <w:rsid w:val="00964C94"/>
    <w:rsid w:val="009674F2"/>
    <w:rsid w:val="00967980"/>
    <w:rsid w:val="00967ACE"/>
    <w:rsid w:val="00974FAA"/>
    <w:rsid w:val="00976188"/>
    <w:rsid w:val="00976319"/>
    <w:rsid w:val="00981FE4"/>
    <w:rsid w:val="0098300B"/>
    <w:rsid w:val="009866E6"/>
    <w:rsid w:val="00993C39"/>
    <w:rsid w:val="00996514"/>
    <w:rsid w:val="009A00C7"/>
    <w:rsid w:val="009A2A2F"/>
    <w:rsid w:val="009A3AE7"/>
    <w:rsid w:val="009A41A9"/>
    <w:rsid w:val="009A7396"/>
    <w:rsid w:val="009B1428"/>
    <w:rsid w:val="009B3055"/>
    <w:rsid w:val="009B4B55"/>
    <w:rsid w:val="009B4E20"/>
    <w:rsid w:val="009C392D"/>
    <w:rsid w:val="009D07CC"/>
    <w:rsid w:val="009D3569"/>
    <w:rsid w:val="009D503C"/>
    <w:rsid w:val="009E245F"/>
    <w:rsid w:val="009E46CE"/>
    <w:rsid w:val="009E483B"/>
    <w:rsid w:val="009E4E8E"/>
    <w:rsid w:val="009F008F"/>
    <w:rsid w:val="009F166D"/>
    <w:rsid w:val="009F1F3A"/>
    <w:rsid w:val="009F64FB"/>
    <w:rsid w:val="00A1103A"/>
    <w:rsid w:val="00A127A7"/>
    <w:rsid w:val="00A12DEB"/>
    <w:rsid w:val="00A12EE6"/>
    <w:rsid w:val="00A1712B"/>
    <w:rsid w:val="00A20992"/>
    <w:rsid w:val="00A20E32"/>
    <w:rsid w:val="00A34C3E"/>
    <w:rsid w:val="00A35817"/>
    <w:rsid w:val="00A41BCC"/>
    <w:rsid w:val="00A42021"/>
    <w:rsid w:val="00A4683D"/>
    <w:rsid w:val="00A50448"/>
    <w:rsid w:val="00A52A12"/>
    <w:rsid w:val="00A5382C"/>
    <w:rsid w:val="00A601E6"/>
    <w:rsid w:val="00A60595"/>
    <w:rsid w:val="00A65CF5"/>
    <w:rsid w:val="00A70E4A"/>
    <w:rsid w:val="00A8242D"/>
    <w:rsid w:val="00A84451"/>
    <w:rsid w:val="00AB7B3C"/>
    <w:rsid w:val="00AC0CF7"/>
    <w:rsid w:val="00AC42B2"/>
    <w:rsid w:val="00AC4CE2"/>
    <w:rsid w:val="00AD476F"/>
    <w:rsid w:val="00AD482D"/>
    <w:rsid w:val="00AE63C0"/>
    <w:rsid w:val="00AE649D"/>
    <w:rsid w:val="00AF2D12"/>
    <w:rsid w:val="00B04741"/>
    <w:rsid w:val="00B053D9"/>
    <w:rsid w:val="00B05447"/>
    <w:rsid w:val="00B075A1"/>
    <w:rsid w:val="00B128A6"/>
    <w:rsid w:val="00B14E75"/>
    <w:rsid w:val="00B16F2E"/>
    <w:rsid w:val="00B23DBF"/>
    <w:rsid w:val="00B244D8"/>
    <w:rsid w:val="00B2509A"/>
    <w:rsid w:val="00B30FC4"/>
    <w:rsid w:val="00B33EBA"/>
    <w:rsid w:val="00B34B7A"/>
    <w:rsid w:val="00B355FC"/>
    <w:rsid w:val="00B35681"/>
    <w:rsid w:val="00B40428"/>
    <w:rsid w:val="00B40DAE"/>
    <w:rsid w:val="00B47262"/>
    <w:rsid w:val="00B62A7B"/>
    <w:rsid w:val="00B65028"/>
    <w:rsid w:val="00B66685"/>
    <w:rsid w:val="00B70B73"/>
    <w:rsid w:val="00B8292B"/>
    <w:rsid w:val="00B82F62"/>
    <w:rsid w:val="00B83B5A"/>
    <w:rsid w:val="00B84B7D"/>
    <w:rsid w:val="00B91054"/>
    <w:rsid w:val="00B96ACB"/>
    <w:rsid w:val="00BB2779"/>
    <w:rsid w:val="00BB47EE"/>
    <w:rsid w:val="00BC3157"/>
    <w:rsid w:val="00BD058F"/>
    <w:rsid w:val="00BD7835"/>
    <w:rsid w:val="00BD7D82"/>
    <w:rsid w:val="00BE0232"/>
    <w:rsid w:val="00BE5E57"/>
    <w:rsid w:val="00BF1478"/>
    <w:rsid w:val="00BF43BD"/>
    <w:rsid w:val="00BF45F3"/>
    <w:rsid w:val="00BF6B45"/>
    <w:rsid w:val="00C00914"/>
    <w:rsid w:val="00C14CB5"/>
    <w:rsid w:val="00C25961"/>
    <w:rsid w:val="00C371A9"/>
    <w:rsid w:val="00C374FE"/>
    <w:rsid w:val="00C37DC7"/>
    <w:rsid w:val="00C521E3"/>
    <w:rsid w:val="00C52FD8"/>
    <w:rsid w:val="00C63EF6"/>
    <w:rsid w:val="00C6558B"/>
    <w:rsid w:val="00C70EDD"/>
    <w:rsid w:val="00C72BCF"/>
    <w:rsid w:val="00C93447"/>
    <w:rsid w:val="00CA3F99"/>
    <w:rsid w:val="00CB234E"/>
    <w:rsid w:val="00CB7639"/>
    <w:rsid w:val="00CC0B6E"/>
    <w:rsid w:val="00CC3B49"/>
    <w:rsid w:val="00CC7B8F"/>
    <w:rsid w:val="00CD0042"/>
    <w:rsid w:val="00D04D30"/>
    <w:rsid w:val="00D13610"/>
    <w:rsid w:val="00D1378F"/>
    <w:rsid w:val="00D1459A"/>
    <w:rsid w:val="00D35492"/>
    <w:rsid w:val="00D364DD"/>
    <w:rsid w:val="00D401D1"/>
    <w:rsid w:val="00D412F8"/>
    <w:rsid w:val="00D46764"/>
    <w:rsid w:val="00D51AB7"/>
    <w:rsid w:val="00D51BB5"/>
    <w:rsid w:val="00D536BD"/>
    <w:rsid w:val="00D54D5E"/>
    <w:rsid w:val="00D56381"/>
    <w:rsid w:val="00D57B5C"/>
    <w:rsid w:val="00D6181F"/>
    <w:rsid w:val="00D73C59"/>
    <w:rsid w:val="00D800D3"/>
    <w:rsid w:val="00D93CA4"/>
    <w:rsid w:val="00D958BD"/>
    <w:rsid w:val="00DA09D7"/>
    <w:rsid w:val="00DA0D9F"/>
    <w:rsid w:val="00DA28F6"/>
    <w:rsid w:val="00DB19FA"/>
    <w:rsid w:val="00DB58B0"/>
    <w:rsid w:val="00DC115D"/>
    <w:rsid w:val="00DC4C29"/>
    <w:rsid w:val="00DD00CC"/>
    <w:rsid w:val="00DD2989"/>
    <w:rsid w:val="00DD2EEC"/>
    <w:rsid w:val="00DD4EBB"/>
    <w:rsid w:val="00DD574D"/>
    <w:rsid w:val="00DE5217"/>
    <w:rsid w:val="00DE55AA"/>
    <w:rsid w:val="00DE6878"/>
    <w:rsid w:val="00DE79FF"/>
    <w:rsid w:val="00DF000D"/>
    <w:rsid w:val="00E01E73"/>
    <w:rsid w:val="00E1018E"/>
    <w:rsid w:val="00E17D09"/>
    <w:rsid w:val="00E2595D"/>
    <w:rsid w:val="00E261A4"/>
    <w:rsid w:val="00E3439C"/>
    <w:rsid w:val="00E43909"/>
    <w:rsid w:val="00E51B3C"/>
    <w:rsid w:val="00E57A7A"/>
    <w:rsid w:val="00E643A8"/>
    <w:rsid w:val="00E6661A"/>
    <w:rsid w:val="00E70686"/>
    <w:rsid w:val="00E7119D"/>
    <w:rsid w:val="00E86383"/>
    <w:rsid w:val="00E93C47"/>
    <w:rsid w:val="00EA1AF2"/>
    <w:rsid w:val="00EB5B15"/>
    <w:rsid w:val="00EC1556"/>
    <w:rsid w:val="00EC1F33"/>
    <w:rsid w:val="00EC4D65"/>
    <w:rsid w:val="00ED08B8"/>
    <w:rsid w:val="00ED2C8A"/>
    <w:rsid w:val="00ED2E63"/>
    <w:rsid w:val="00ED6687"/>
    <w:rsid w:val="00ED7522"/>
    <w:rsid w:val="00EE0FEB"/>
    <w:rsid w:val="00EF0AAE"/>
    <w:rsid w:val="00EF1FEA"/>
    <w:rsid w:val="00EF218A"/>
    <w:rsid w:val="00EF513F"/>
    <w:rsid w:val="00EF70B7"/>
    <w:rsid w:val="00F04697"/>
    <w:rsid w:val="00F0654B"/>
    <w:rsid w:val="00F1640A"/>
    <w:rsid w:val="00F20580"/>
    <w:rsid w:val="00F253BC"/>
    <w:rsid w:val="00F3069A"/>
    <w:rsid w:val="00F3619E"/>
    <w:rsid w:val="00F4576E"/>
    <w:rsid w:val="00F462C3"/>
    <w:rsid w:val="00F47E92"/>
    <w:rsid w:val="00F50C3D"/>
    <w:rsid w:val="00F51553"/>
    <w:rsid w:val="00F5607F"/>
    <w:rsid w:val="00F5780B"/>
    <w:rsid w:val="00F57A93"/>
    <w:rsid w:val="00F602D5"/>
    <w:rsid w:val="00F60A8D"/>
    <w:rsid w:val="00F6590F"/>
    <w:rsid w:val="00F66B60"/>
    <w:rsid w:val="00F66EB1"/>
    <w:rsid w:val="00F777C7"/>
    <w:rsid w:val="00F77DB5"/>
    <w:rsid w:val="00F81AD1"/>
    <w:rsid w:val="00F82178"/>
    <w:rsid w:val="00F8327E"/>
    <w:rsid w:val="00F839EE"/>
    <w:rsid w:val="00F84186"/>
    <w:rsid w:val="00F85576"/>
    <w:rsid w:val="00F871EB"/>
    <w:rsid w:val="00F902D8"/>
    <w:rsid w:val="00F91433"/>
    <w:rsid w:val="00FA02A4"/>
    <w:rsid w:val="00FA194D"/>
    <w:rsid w:val="00FA1FF9"/>
    <w:rsid w:val="00FD05B9"/>
    <w:rsid w:val="00FD13E9"/>
    <w:rsid w:val="00FD451A"/>
    <w:rsid w:val="00FD5DA3"/>
    <w:rsid w:val="00FD7394"/>
    <w:rsid w:val="00FE2C7D"/>
    <w:rsid w:val="00FE4786"/>
    <w:rsid w:val="00FE5E19"/>
    <w:rsid w:val="00FF4E36"/>
    <w:rsid w:val="026D4066"/>
    <w:rsid w:val="027F6AB2"/>
    <w:rsid w:val="028B18FB"/>
    <w:rsid w:val="02906F11"/>
    <w:rsid w:val="02FE031F"/>
    <w:rsid w:val="030E4C83"/>
    <w:rsid w:val="031032D8"/>
    <w:rsid w:val="03883223"/>
    <w:rsid w:val="03A700A5"/>
    <w:rsid w:val="06D77D54"/>
    <w:rsid w:val="083F3D51"/>
    <w:rsid w:val="08DC4C5E"/>
    <w:rsid w:val="0A47611D"/>
    <w:rsid w:val="0A72306C"/>
    <w:rsid w:val="0B9A4667"/>
    <w:rsid w:val="0BCF631C"/>
    <w:rsid w:val="0C4843B9"/>
    <w:rsid w:val="0CEE6343"/>
    <w:rsid w:val="0D091D9A"/>
    <w:rsid w:val="0D110C4F"/>
    <w:rsid w:val="0D297E2C"/>
    <w:rsid w:val="0D366907"/>
    <w:rsid w:val="0D477310"/>
    <w:rsid w:val="0D5E3708"/>
    <w:rsid w:val="0E2A646C"/>
    <w:rsid w:val="0E5232CD"/>
    <w:rsid w:val="0EA6400F"/>
    <w:rsid w:val="0EC96FF2"/>
    <w:rsid w:val="0F4A2EE5"/>
    <w:rsid w:val="0FCA5EAD"/>
    <w:rsid w:val="0FE13EB8"/>
    <w:rsid w:val="0FEF6A5D"/>
    <w:rsid w:val="1034111B"/>
    <w:rsid w:val="11457119"/>
    <w:rsid w:val="1146147C"/>
    <w:rsid w:val="115E77F8"/>
    <w:rsid w:val="12EA6E76"/>
    <w:rsid w:val="14A522C4"/>
    <w:rsid w:val="157F69D4"/>
    <w:rsid w:val="160D098A"/>
    <w:rsid w:val="17844225"/>
    <w:rsid w:val="17985E27"/>
    <w:rsid w:val="17A92093"/>
    <w:rsid w:val="17F68501"/>
    <w:rsid w:val="1803013C"/>
    <w:rsid w:val="187637CE"/>
    <w:rsid w:val="1C597F1C"/>
    <w:rsid w:val="1CDA0206"/>
    <w:rsid w:val="1D3E783E"/>
    <w:rsid w:val="1E71154D"/>
    <w:rsid w:val="1EBB1886"/>
    <w:rsid w:val="1EDC7F5E"/>
    <w:rsid w:val="1F261676"/>
    <w:rsid w:val="1F354C71"/>
    <w:rsid w:val="1FAA1817"/>
    <w:rsid w:val="1FFC213C"/>
    <w:rsid w:val="20097D53"/>
    <w:rsid w:val="20120274"/>
    <w:rsid w:val="2197737E"/>
    <w:rsid w:val="22A6521D"/>
    <w:rsid w:val="22FF583D"/>
    <w:rsid w:val="2322791B"/>
    <w:rsid w:val="24BA4BDA"/>
    <w:rsid w:val="25676369"/>
    <w:rsid w:val="26153106"/>
    <w:rsid w:val="26891495"/>
    <w:rsid w:val="268B33C8"/>
    <w:rsid w:val="26D32E9B"/>
    <w:rsid w:val="26F21773"/>
    <w:rsid w:val="27335F39"/>
    <w:rsid w:val="27F531EF"/>
    <w:rsid w:val="286D6D56"/>
    <w:rsid w:val="28E6460D"/>
    <w:rsid w:val="299D0DEA"/>
    <w:rsid w:val="2A92097A"/>
    <w:rsid w:val="2BBE5663"/>
    <w:rsid w:val="2C7F577D"/>
    <w:rsid w:val="2D2A6D46"/>
    <w:rsid w:val="2D746964"/>
    <w:rsid w:val="2D870D8D"/>
    <w:rsid w:val="2E78598C"/>
    <w:rsid w:val="2F8B654A"/>
    <w:rsid w:val="30726E4D"/>
    <w:rsid w:val="320F30FF"/>
    <w:rsid w:val="329D4BAF"/>
    <w:rsid w:val="32A168F1"/>
    <w:rsid w:val="32AE6F1F"/>
    <w:rsid w:val="33042538"/>
    <w:rsid w:val="337551E4"/>
    <w:rsid w:val="33DF64D2"/>
    <w:rsid w:val="35822B39"/>
    <w:rsid w:val="35907387"/>
    <w:rsid w:val="35B53C53"/>
    <w:rsid w:val="363222D4"/>
    <w:rsid w:val="365E4A86"/>
    <w:rsid w:val="36771A44"/>
    <w:rsid w:val="375A4870"/>
    <w:rsid w:val="376D32DF"/>
    <w:rsid w:val="37F8450D"/>
    <w:rsid w:val="380D0661"/>
    <w:rsid w:val="38B47938"/>
    <w:rsid w:val="38EA1E7D"/>
    <w:rsid w:val="391B3587"/>
    <w:rsid w:val="393449EF"/>
    <w:rsid w:val="39BB075C"/>
    <w:rsid w:val="39DDD7ED"/>
    <w:rsid w:val="3A37264D"/>
    <w:rsid w:val="3A4E53A7"/>
    <w:rsid w:val="3BD333EF"/>
    <w:rsid w:val="3C304C69"/>
    <w:rsid w:val="3C704810"/>
    <w:rsid w:val="3D595843"/>
    <w:rsid w:val="3D9B4649"/>
    <w:rsid w:val="3DAD4702"/>
    <w:rsid w:val="3E620776"/>
    <w:rsid w:val="3F576143"/>
    <w:rsid w:val="3FE9782E"/>
    <w:rsid w:val="3FFD0B46"/>
    <w:rsid w:val="404F1765"/>
    <w:rsid w:val="416F7716"/>
    <w:rsid w:val="41AA074E"/>
    <w:rsid w:val="42686FCC"/>
    <w:rsid w:val="42A15FF5"/>
    <w:rsid w:val="43326C4D"/>
    <w:rsid w:val="436133A2"/>
    <w:rsid w:val="43731779"/>
    <w:rsid w:val="43D66140"/>
    <w:rsid w:val="440A407C"/>
    <w:rsid w:val="445A2900"/>
    <w:rsid w:val="44767CA0"/>
    <w:rsid w:val="44C34C7E"/>
    <w:rsid w:val="45CC15DB"/>
    <w:rsid w:val="45CE0120"/>
    <w:rsid w:val="46BB635C"/>
    <w:rsid w:val="46C34513"/>
    <w:rsid w:val="477A0BC3"/>
    <w:rsid w:val="47C23637"/>
    <w:rsid w:val="47CF40C9"/>
    <w:rsid w:val="497B72B8"/>
    <w:rsid w:val="49C34E42"/>
    <w:rsid w:val="4A0F7CE8"/>
    <w:rsid w:val="4A2B014A"/>
    <w:rsid w:val="4BBD5EA2"/>
    <w:rsid w:val="4CDD4929"/>
    <w:rsid w:val="4D674042"/>
    <w:rsid w:val="4DB766CD"/>
    <w:rsid w:val="4E994ED7"/>
    <w:rsid w:val="4FBC3CEE"/>
    <w:rsid w:val="4FD65CB0"/>
    <w:rsid w:val="50772E11"/>
    <w:rsid w:val="52035925"/>
    <w:rsid w:val="522B1438"/>
    <w:rsid w:val="52373528"/>
    <w:rsid w:val="52D924E7"/>
    <w:rsid w:val="533F00C1"/>
    <w:rsid w:val="53B01CF2"/>
    <w:rsid w:val="53C25DCC"/>
    <w:rsid w:val="53CE651E"/>
    <w:rsid w:val="54A434D5"/>
    <w:rsid w:val="55254864"/>
    <w:rsid w:val="557809A1"/>
    <w:rsid w:val="558826BE"/>
    <w:rsid w:val="577E6FAF"/>
    <w:rsid w:val="5A356D1A"/>
    <w:rsid w:val="5AB315D8"/>
    <w:rsid w:val="5B1B7F1F"/>
    <w:rsid w:val="5BAC22FE"/>
    <w:rsid w:val="5CB168ED"/>
    <w:rsid w:val="5D2357A2"/>
    <w:rsid w:val="5D310209"/>
    <w:rsid w:val="5D3E0516"/>
    <w:rsid w:val="5D7A41E3"/>
    <w:rsid w:val="5D802DB5"/>
    <w:rsid w:val="5DCF2D4C"/>
    <w:rsid w:val="5EB22002"/>
    <w:rsid w:val="5F1D3030"/>
    <w:rsid w:val="5F2C62AC"/>
    <w:rsid w:val="5F3C1128"/>
    <w:rsid w:val="5F6567BD"/>
    <w:rsid w:val="5F6B5569"/>
    <w:rsid w:val="5FD96977"/>
    <w:rsid w:val="5FE175D9"/>
    <w:rsid w:val="601822B5"/>
    <w:rsid w:val="61074103"/>
    <w:rsid w:val="620121B5"/>
    <w:rsid w:val="626764BC"/>
    <w:rsid w:val="62746CCA"/>
    <w:rsid w:val="62B6604C"/>
    <w:rsid w:val="632221DA"/>
    <w:rsid w:val="636059BD"/>
    <w:rsid w:val="63730E90"/>
    <w:rsid w:val="64A15589"/>
    <w:rsid w:val="64C00108"/>
    <w:rsid w:val="64D67C92"/>
    <w:rsid w:val="64F953C5"/>
    <w:rsid w:val="65136F6D"/>
    <w:rsid w:val="65750EF0"/>
    <w:rsid w:val="657D37D1"/>
    <w:rsid w:val="65C43C25"/>
    <w:rsid w:val="662234A0"/>
    <w:rsid w:val="68B349B0"/>
    <w:rsid w:val="68BC749C"/>
    <w:rsid w:val="69F853B1"/>
    <w:rsid w:val="6A3E2960"/>
    <w:rsid w:val="6B4229A2"/>
    <w:rsid w:val="6B5233E9"/>
    <w:rsid w:val="6B713F07"/>
    <w:rsid w:val="6C1D1D7D"/>
    <w:rsid w:val="6C450EF0"/>
    <w:rsid w:val="6C6121CE"/>
    <w:rsid w:val="6C7777D1"/>
    <w:rsid w:val="6DE309C1"/>
    <w:rsid w:val="6DFF75AF"/>
    <w:rsid w:val="6E236C92"/>
    <w:rsid w:val="6E6C4E5A"/>
    <w:rsid w:val="6EB365E5"/>
    <w:rsid w:val="6FA0300D"/>
    <w:rsid w:val="6FBEFE77"/>
    <w:rsid w:val="6FDF2C62"/>
    <w:rsid w:val="6FF70573"/>
    <w:rsid w:val="704F5294"/>
    <w:rsid w:val="706F01A4"/>
    <w:rsid w:val="71FA58F2"/>
    <w:rsid w:val="72614DCE"/>
    <w:rsid w:val="72AA4678"/>
    <w:rsid w:val="73B9469D"/>
    <w:rsid w:val="754B7577"/>
    <w:rsid w:val="76036B4B"/>
    <w:rsid w:val="76E45ED5"/>
    <w:rsid w:val="774B37B6"/>
    <w:rsid w:val="77785314"/>
    <w:rsid w:val="7892151C"/>
    <w:rsid w:val="7BCE8724"/>
    <w:rsid w:val="7BDF01D4"/>
    <w:rsid w:val="7BF42D23"/>
    <w:rsid w:val="7C336FB7"/>
    <w:rsid w:val="7C603067"/>
    <w:rsid w:val="7CE7227B"/>
    <w:rsid w:val="7D2E248B"/>
    <w:rsid w:val="7DC53B71"/>
    <w:rsid w:val="7DC954AC"/>
    <w:rsid w:val="7E20414C"/>
    <w:rsid w:val="7E3314F0"/>
    <w:rsid w:val="7EA36346"/>
    <w:rsid w:val="7EDD5E13"/>
    <w:rsid w:val="7FB76889"/>
    <w:rsid w:val="7FF5442F"/>
    <w:rsid w:val="9C6E6D5F"/>
    <w:rsid w:val="B7FD392C"/>
    <w:rsid w:val="B9DAE94C"/>
    <w:rsid w:val="BEFF33AD"/>
    <w:rsid w:val="CFFAC953"/>
    <w:rsid w:val="E3BBF65B"/>
    <w:rsid w:val="EE3FB27C"/>
    <w:rsid w:val="FBFD9926"/>
    <w:rsid w:val="FF1FF2CA"/>
    <w:rsid w:val="FFE6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2500"/>
      </w:tabs>
      <w:spacing w:line="360" w:lineRule="auto"/>
      <w:ind w:firstLine="600" w:firstLineChars="200"/>
    </w:pPr>
    <w:rPr>
      <w:rFonts w:ascii="Calibri" w:hAnsi="Calibri" w:eastAsia="宋体" w:cs="Times New Roman"/>
      <w:kern w:val="2"/>
      <w:sz w:val="30"/>
      <w:szCs w:val="30"/>
      <w:lang w:val="en-US" w:eastAsia="zh-CN" w:bidi="ar-SA"/>
    </w:rPr>
  </w:style>
  <w:style w:type="paragraph" w:styleId="2">
    <w:name w:val="heading 1"/>
    <w:basedOn w:val="1"/>
    <w:next w:val="1"/>
    <w:link w:val="25"/>
    <w:qFormat/>
    <w:uiPriority w:val="9"/>
    <w:pPr>
      <w:keepNext/>
      <w:keepLines/>
      <w:spacing w:before="340" w:after="330" w:line="578" w:lineRule="auto"/>
      <w:ind w:firstLine="803"/>
      <w:outlineLvl w:val="0"/>
    </w:pPr>
    <w:rPr>
      <w:b/>
      <w:bCs/>
      <w:kern w:val="44"/>
      <w:sz w:val="40"/>
      <w:szCs w:val="40"/>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tabs>
        <w:tab w:val="clear" w:pos="2500"/>
      </w:tabs>
      <w:ind w:left="1800"/>
    </w:pPr>
    <w:rPr>
      <w:rFonts w:asciiTheme="minorHAnsi" w:hAnsiTheme="minorHAnsi" w:cstheme="minorHAnsi"/>
      <w:sz w:val="18"/>
      <w:szCs w:val="18"/>
    </w:rPr>
  </w:style>
  <w:style w:type="paragraph" w:styleId="6">
    <w:name w:val="toc 5"/>
    <w:basedOn w:val="1"/>
    <w:next w:val="1"/>
    <w:unhideWhenUsed/>
    <w:qFormat/>
    <w:uiPriority w:val="39"/>
    <w:pPr>
      <w:tabs>
        <w:tab w:val="clear" w:pos="2500"/>
      </w:tabs>
      <w:ind w:left="1200"/>
    </w:pPr>
    <w:rPr>
      <w:rFonts w:asciiTheme="minorHAnsi" w:hAnsiTheme="minorHAnsi" w:cstheme="minorHAnsi"/>
      <w:sz w:val="18"/>
      <w:szCs w:val="18"/>
    </w:rPr>
  </w:style>
  <w:style w:type="paragraph" w:styleId="7">
    <w:name w:val="toc 3"/>
    <w:basedOn w:val="1"/>
    <w:next w:val="1"/>
    <w:unhideWhenUsed/>
    <w:qFormat/>
    <w:uiPriority w:val="39"/>
    <w:pPr>
      <w:tabs>
        <w:tab w:val="clear" w:pos="2500"/>
      </w:tabs>
      <w:ind w:left="600"/>
    </w:pPr>
    <w:rPr>
      <w:rFonts w:asciiTheme="minorHAnsi" w:hAnsiTheme="minorHAnsi" w:cstheme="minorHAnsi"/>
      <w:i/>
      <w:iCs/>
      <w:sz w:val="20"/>
      <w:szCs w:val="20"/>
    </w:rPr>
  </w:style>
  <w:style w:type="paragraph" w:styleId="8">
    <w:name w:val="toc 8"/>
    <w:basedOn w:val="1"/>
    <w:next w:val="1"/>
    <w:unhideWhenUsed/>
    <w:qFormat/>
    <w:uiPriority w:val="39"/>
    <w:pPr>
      <w:tabs>
        <w:tab w:val="clear" w:pos="2500"/>
      </w:tabs>
      <w:ind w:left="2100"/>
    </w:pPr>
    <w:rPr>
      <w:rFonts w:asciiTheme="minorHAnsi" w:hAnsiTheme="minorHAnsi" w:cstheme="minorHAnsi"/>
      <w:sz w:val="18"/>
      <w:szCs w:val="18"/>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tabs>
        <w:tab w:val="clear" w:pos="2500"/>
      </w:tabs>
      <w:spacing w:before="120" w:after="120"/>
    </w:pPr>
    <w:rPr>
      <w:rFonts w:asciiTheme="minorHAnsi" w:hAnsiTheme="minorHAnsi" w:cstheme="minorHAnsi"/>
      <w:b/>
      <w:bCs/>
      <w:caps/>
      <w:sz w:val="24"/>
      <w:szCs w:val="20"/>
    </w:rPr>
  </w:style>
  <w:style w:type="paragraph" w:styleId="13">
    <w:name w:val="toc 4"/>
    <w:basedOn w:val="1"/>
    <w:next w:val="1"/>
    <w:unhideWhenUsed/>
    <w:qFormat/>
    <w:uiPriority w:val="39"/>
    <w:pPr>
      <w:tabs>
        <w:tab w:val="clear" w:pos="2500"/>
      </w:tabs>
      <w:ind w:left="900"/>
    </w:pPr>
    <w:rPr>
      <w:rFonts w:asciiTheme="minorHAnsi" w:hAnsiTheme="minorHAnsi" w:cstheme="minorHAnsi"/>
      <w:sz w:val="18"/>
      <w:szCs w:val="18"/>
    </w:rPr>
  </w:style>
  <w:style w:type="paragraph" w:styleId="14">
    <w:name w:val="toc 6"/>
    <w:basedOn w:val="1"/>
    <w:next w:val="1"/>
    <w:unhideWhenUsed/>
    <w:qFormat/>
    <w:uiPriority w:val="39"/>
    <w:pPr>
      <w:tabs>
        <w:tab w:val="clear" w:pos="2500"/>
      </w:tabs>
      <w:ind w:left="1500"/>
    </w:pPr>
    <w:rPr>
      <w:rFonts w:asciiTheme="minorHAnsi" w:hAnsiTheme="minorHAnsi" w:cstheme="minorHAnsi"/>
      <w:sz w:val="18"/>
      <w:szCs w:val="18"/>
    </w:rPr>
  </w:style>
  <w:style w:type="paragraph" w:styleId="15">
    <w:name w:val="toc 2"/>
    <w:basedOn w:val="1"/>
    <w:next w:val="1"/>
    <w:unhideWhenUsed/>
    <w:qFormat/>
    <w:uiPriority w:val="39"/>
    <w:pPr>
      <w:tabs>
        <w:tab w:val="clear" w:pos="2500"/>
      </w:tabs>
      <w:ind w:left="300"/>
    </w:pPr>
    <w:rPr>
      <w:rFonts w:asciiTheme="minorHAnsi" w:hAnsiTheme="minorHAnsi" w:cstheme="minorHAnsi"/>
      <w:smallCaps/>
      <w:sz w:val="20"/>
      <w:szCs w:val="20"/>
    </w:rPr>
  </w:style>
  <w:style w:type="paragraph" w:styleId="16">
    <w:name w:val="toc 9"/>
    <w:basedOn w:val="1"/>
    <w:next w:val="1"/>
    <w:unhideWhenUsed/>
    <w:qFormat/>
    <w:uiPriority w:val="39"/>
    <w:pPr>
      <w:tabs>
        <w:tab w:val="clear" w:pos="2500"/>
      </w:tabs>
      <w:ind w:left="2400"/>
    </w:pPr>
    <w:rPr>
      <w:rFonts w:asciiTheme="minorHAnsi" w:hAnsiTheme="minorHAnsi" w:cstheme="minorHAnsi"/>
      <w:sz w:val="18"/>
      <w:szCs w:val="18"/>
    </w:rPr>
  </w:style>
  <w:style w:type="paragraph" w:styleId="17">
    <w:name w:val="Normal (Web)"/>
    <w:basedOn w:val="1"/>
    <w:unhideWhenUsed/>
    <w:qFormat/>
    <w:uiPriority w:val="99"/>
    <w:pPr>
      <w:widowControl/>
      <w:tabs>
        <w:tab w:val="clear" w:pos="2500"/>
      </w:tabs>
      <w:spacing w:before="100" w:beforeAutospacing="1" w:after="100" w:afterAutospacing="1" w:line="240" w:lineRule="auto"/>
      <w:ind w:firstLine="0" w:firstLineChars="0"/>
    </w:pPr>
    <w:rPr>
      <w:rFonts w:ascii="宋体" w:hAnsi="宋体" w:cs="宋体"/>
      <w:kern w:val="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customStyle="1" w:styleId="22">
    <w:name w:val="页眉 Char"/>
    <w:basedOn w:val="20"/>
    <w:link w:val="11"/>
    <w:qFormat/>
    <w:uiPriority w:val="99"/>
    <w:rPr>
      <w:sz w:val="18"/>
      <w:szCs w:val="18"/>
    </w:rPr>
  </w:style>
  <w:style w:type="character" w:customStyle="1" w:styleId="23">
    <w:name w:val="页脚 Char"/>
    <w:basedOn w:val="20"/>
    <w:link w:val="10"/>
    <w:qFormat/>
    <w:uiPriority w:val="99"/>
    <w:rPr>
      <w:sz w:val="18"/>
      <w:szCs w:val="18"/>
    </w:rPr>
  </w:style>
  <w:style w:type="character" w:customStyle="1" w:styleId="24">
    <w:name w:val="批注框文本 Char"/>
    <w:basedOn w:val="20"/>
    <w:link w:val="9"/>
    <w:semiHidden/>
    <w:qFormat/>
    <w:uiPriority w:val="99"/>
    <w:rPr>
      <w:rFonts w:ascii="Calibri" w:hAnsi="Calibri" w:eastAsia="宋体" w:cs="Times New Roman"/>
      <w:sz w:val="18"/>
      <w:szCs w:val="18"/>
    </w:rPr>
  </w:style>
  <w:style w:type="character" w:customStyle="1" w:styleId="25">
    <w:name w:val="标题 1 Char"/>
    <w:basedOn w:val="20"/>
    <w:link w:val="2"/>
    <w:qFormat/>
    <w:uiPriority w:val="9"/>
    <w:rPr>
      <w:rFonts w:ascii="Calibri" w:hAnsi="Calibri"/>
      <w:b/>
      <w:bCs/>
      <w:kern w:val="44"/>
      <w:sz w:val="40"/>
      <w:szCs w:val="40"/>
    </w:rPr>
  </w:style>
  <w:style w:type="character" w:customStyle="1" w:styleId="26">
    <w:name w:val="标题 2 Char"/>
    <w:basedOn w:val="20"/>
    <w:link w:val="3"/>
    <w:qFormat/>
    <w:uiPriority w:val="9"/>
    <w:rPr>
      <w:rFonts w:asciiTheme="majorHAnsi" w:hAnsiTheme="majorHAnsi" w:eastAsiaTheme="majorEastAsia" w:cstheme="majorBidi"/>
      <w:b/>
      <w:bCs/>
      <w:sz w:val="32"/>
      <w:szCs w:val="32"/>
    </w:rPr>
  </w:style>
  <w:style w:type="character" w:customStyle="1" w:styleId="27">
    <w:name w:val="标题 3 Char"/>
    <w:basedOn w:val="20"/>
    <w:link w:val="4"/>
    <w:qFormat/>
    <w:uiPriority w:val="9"/>
    <w:rPr>
      <w:rFonts w:ascii="Calibri" w:hAnsi="Calibri" w:eastAsia="宋体" w:cs="Times New Roman"/>
      <w:b/>
      <w:bCs/>
      <w:sz w:val="32"/>
      <w:szCs w:val="32"/>
    </w:rPr>
  </w:style>
  <w:style w:type="paragraph" w:customStyle="1" w:styleId="28">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29">
    <w:name w:val="List Paragraph"/>
    <w:basedOn w:val="1"/>
    <w:qFormat/>
    <w:uiPriority w:val="99"/>
    <w:pPr>
      <w:ind w:firstLine="420"/>
    </w:pPr>
  </w:style>
  <w:style w:type="paragraph" w:customStyle="1" w:styleId="30">
    <w:name w:val="TOC 标题2"/>
    <w:basedOn w:val="2"/>
    <w:next w:val="1"/>
    <w:unhideWhenUsed/>
    <w:qFormat/>
    <w:uiPriority w:val="39"/>
    <w:pPr>
      <w:widowControl/>
      <w:tabs>
        <w:tab w:val="clear" w:pos="2500"/>
      </w:tabs>
      <w:spacing w:before="240" w:after="0" w:line="259" w:lineRule="auto"/>
      <w:ind w:firstLine="0" w:firstLineChars="0"/>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1">
    <w:name w:val="bjh-p"/>
    <w:basedOn w:val="20"/>
    <w:qFormat/>
    <w:uiPriority w:val="0"/>
  </w:style>
  <w:style w:type="paragraph" w:customStyle="1" w:styleId="32">
    <w:name w:val="TOC 标题3"/>
    <w:basedOn w:val="2"/>
    <w:next w:val="1"/>
    <w:unhideWhenUsed/>
    <w:qFormat/>
    <w:uiPriority w:val="39"/>
    <w:pPr>
      <w:widowControl/>
      <w:tabs>
        <w:tab w:val="clear" w:pos="2500"/>
      </w:tabs>
      <w:spacing w:before="240" w:after="0" w:line="259" w:lineRule="auto"/>
      <w:ind w:firstLine="0" w:firstLineChars="0"/>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49</Pages>
  <Words>19812</Words>
  <Characters>20575</Characters>
  <Lines>1240</Lines>
  <Paragraphs>593</Paragraphs>
  <TotalTime>5</TotalTime>
  <ScaleCrop>false</ScaleCrop>
  <LinksUpToDate>false</LinksUpToDate>
  <CharactersWithSpaces>20676</CharactersWithSpaces>
  <Application>WPS Office_5.0.0.7548_F1E327BC-269C-435d-A152-05C5408002CA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2024-01-21T08:27:00Z</dcterms:created>
  <dc:creator>Administrator</dc:creator>
  <cp:lastModifiedBy>小英</cp:lastModifiedBy>
  <cp:lastPrinted>2023-09-16T18:08:00Z</cp:lastPrinted>
  <dcterms:modified xsi:type="dcterms:W3CDTF">2024-01-23T01:05:22Z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2052-5.0.0.7548</vt:lpwstr>
  </property>
  <property fmtid="{D5CDD505-2E9C-101B-9397-08002B2CF9AE}" pid="3" name="ICV">
    <vt:lpwstr>2BB9B004F341ED63E922AB65529F6576</vt:lpwstr>
  </property>
</Properties>
</file>